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5D" w:rsidRDefault="0051345D" w:rsidP="00F4367B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5639BD">
        <w:rPr>
          <w:rFonts w:ascii="Arial" w:hAnsi="Arial" w:cs="Arial"/>
          <w:noProof/>
        </w:rPr>
        <w:drawing>
          <wp:inline distT="0" distB="0" distL="0" distR="0" wp14:anchorId="3F398498" wp14:editId="1CA086D3">
            <wp:extent cx="1818873" cy="1128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LogoFull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15" cy="113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45D" w:rsidRDefault="0051345D" w:rsidP="00F4367B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F4367B" w:rsidRPr="00F4367B" w:rsidRDefault="00F4367B" w:rsidP="00F4367B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F4367B">
        <w:rPr>
          <w:rFonts w:ascii="Arial" w:hAnsi="Arial" w:cs="Arial"/>
          <w:sz w:val="24"/>
          <w:szCs w:val="24"/>
        </w:rPr>
        <w:t xml:space="preserve">Resolution of the </w:t>
      </w:r>
    </w:p>
    <w:p w:rsidR="00F4367B" w:rsidRPr="00F4367B" w:rsidRDefault="00F4367B" w:rsidP="00F4367B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F4367B">
        <w:rPr>
          <w:rFonts w:ascii="Arial" w:hAnsi="Arial" w:cs="Arial"/>
          <w:sz w:val="24"/>
          <w:szCs w:val="24"/>
        </w:rPr>
        <w:t>Association for Education and Rehabilitation of the</w:t>
      </w:r>
    </w:p>
    <w:p w:rsidR="00F4367B" w:rsidRPr="00F4367B" w:rsidRDefault="00F4367B" w:rsidP="00F4367B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F4367B">
        <w:rPr>
          <w:rFonts w:ascii="Arial" w:hAnsi="Arial" w:cs="Arial"/>
          <w:sz w:val="24"/>
          <w:szCs w:val="24"/>
        </w:rPr>
        <w:t>Blind and Visually Impaired, July 2016</w:t>
      </w:r>
    </w:p>
    <w:p w:rsidR="00F4367B" w:rsidRPr="0051345D" w:rsidRDefault="00F4367B" w:rsidP="00F4367B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F4367B" w:rsidRPr="00F4367B" w:rsidRDefault="00F4367B" w:rsidP="00F4367B">
      <w:pPr>
        <w:spacing w:after="0" w:line="240" w:lineRule="auto"/>
        <w:ind w:left="759" w:right="654"/>
        <w:jc w:val="center"/>
        <w:rPr>
          <w:rFonts w:ascii="Arial" w:eastAsia="Arial" w:hAnsi="Arial" w:cs="Arial"/>
          <w:sz w:val="28"/>
          <w:szCs w:val="28"/>
        </w:rPr>
      </w:pPr>
      <w:r w:rsidRPr="00F4367B">
        <w:rPr>
          <w:rFonts w:ascii="Arial" w:eastAsia="Arial" w:hAnsi="Arial" w:cs="Arial"/>
          <w:b/>
          <w:bCs/>
          <w:color w:val="0C0C0C"/>
          <w:sz w:val="28"/>
          <w:szCs w:val="28"/>
        </w:rPr>
        <w:t>BANA</w:t>
      </w:r>
      <w:r w:rsidRPr="00F4367B">
        <w:rPr>
          <w:rFonts w:ascii="Arial" w:eastAsia="Arial" w:hAnsi="Arial" w:cs="Arial"/>
          <w:b/>
          <w:bCs/>
          <w:color w:val="0C0C0C"/>
          <w:spacing w:val="37"/>
          <w:sz w:val="28"/>
          <w:szCs w:val="28"/>
        </w:rPr>
        <w:t xml:space="preserve"> </w:t>
      </w:r>
      <w:r w:rsidRPr="00F4367B">
        <w:rPr>
          <w:rFonts w:ascii="Arial" w:eastAsia="Arial" w:hAnsi="Arial" w:cs="Arial"/>
          <w:b/>
          <w:bCs/>
          <w:color w:val="0C0C0C"/>
          <w:sz w:val="28"/>
          <w:szCs w:val="28"/>
        </w:rPr>
        <w:t>Board</w:t>
      </w:r>
      <w:r w:rsidRPr="00F4367B">
        <w:rPr>
          <w:rFonts w:ascii="Arial" w:eastAsia="Arial" w:hAnsi="Arial" w:cs="Arial"/>
          <w:b/>
          <w:bCs/>
          <w:color w:val="0C0C0C"/>
          <w:spacing w:val="26"/>
          <w:sz w:val="28"/>
          <w:szCs w:val="28"/>
        </w:rPr>
        <w:t xml:space="preserve"> </w:t>
      </w:r>
      <w:r w:rsidRPr="00F4367B">
        <w:rPr>
          <w:rFonts w:ascii="Arial" w:eastAsia="Arial" w:hAnsi="Arial" w:cs="Arial"/>
          <w:b/>
          <w:bCs/>
          <w:color w:val="0C0C0C"/>
          <w:w w:val="105"/>
          <w:sz w:val="28"/>
          <w:szCs w:val="28"/>
        </w:rPr>
        <w:t>Representation</w:t>
      </w:r>
      <w:r w:rsidRPr="00F4367B">
        <w:rPr>
          <w:rFonts w:ascii="Arial" w:eastAsia="Arial" w:hAnsi="Arial" w:cs="Arial"/>
          <w:b/>
          <w:bCs/>
          <w:color w:val="0C0C0C"/>
          <w:spacing w:val="-7"/>
          <w:w w:val="105"/>
          <w:sz w:val="28"/>
          <w:szCs w:val="28"/>
        </w:rPr>
        <w:t xml:space="preserve"> </w:t>
      </w:r>
      <w:r w:rsidRPr="00F4367B">
        <w:rPr>
          <w:rFonts w:ascii="Arial" w:eastAsia="Arial" w:hAnsi="Arial" w:cs="Arial"/>
          <w:b/>
          <w:bCs/>
          <w:color w:val="0C0C0C"/>
          <w:sz w:val="28"/>
          <w:szCs w:val="28"/>
        </w:rPr>
        <w:t>and</w:t>
      </w:r>
      <w:r w:rsidRPr="00F4367B">
        <w:rPr>
          <w:rFonts w:ascii="Arial" w:eastAsia="Arial" w:hAnsi="Arial" w:cs="Arial"/>
          <w:b/>
          <w:bCs/>
          <w:color w:val="0C0C0C"/>
          <w:spacing w:val="20"/>
          <w:sz w:val="28"/>
          <w:szCs w:val="28"/>
        </w:rPr>
        <w:t xml:space="preserve"> </w:t>
      </w:r>
      <w:r w:rsidRPr="00F4367B">
        <w:rPr>
          <w:rFonts w:ascii="Arial" w:eastAsia="Arial" w:hAnsi="Arial" w:cs="Arial"/>
          <w:b/>
          <w:bCs/>
          <w:color w:val="0C0C0C"/>
          <w:sz w:val="28"/>
          <w:szCs w:val="28"/>
        </w:rPr>
        <w:t>Collecting</w:t>
      </w:r>
      <w:r w:rsidRPr="00F4367B">
        <w:rPr>
          <w:rFonts w:ascii="Arial" w:eastAsia="Arial" w:hAnsi="Arial" w:cs="Arial"/>
          <w:b/>
          <w:bCs/>
          <w:color w:val="0C0C0C"/>
          <w:spacing w:val="44"/>
          <w:sz w:val="28"/>
          <w:szCs w:val="28"/>
        </w:rPr>
        <w:t xml:space="preserve"> </w:t>
      </w:r>
      <w:r w:rsidRPr="00F4367B">
        <w:rPr>
          <w:rFonts w:ascii="Arial" w:eastAsia="Arial" w:hAnsi="Arial" w:cs="Arial"/>
          <w:b/>
          <w:bCs/>
          <w:color w:val="0C0C0C"/>
          <w:sz w:val="28"/>
          <w:szCs w:val="28"/>
        </w:rPr>
        <w:t>Input</w:t>
      </w:r>
      <w:r w:rsidRPr="00F4367B">
        <w:rPr>
          <w:rFonts w:ascii="Arial" w:eastAsia="Arial" w:hAnsi="Arial" w:cs="Arial"/>
          <w:b/>
          <w:bCs/>
          <w:color w:val="0C0C0C"/>
          <w:spacing w:val="27"/>
          <w:sz w:val="28"/>
          <w:szCs w:val="28"/>
        </w:rPr>
        <w:t xml:space="preserve"> </w:t>
      </w:r>
      <w:r w:rsidRPr="00F4367B">
        <w:rPr>
          <w:rFonts w:ascii="Arial" w:eastAsia="Arial" w:hAnsi="Arial" w:cs="Arial"/>
          <w:b/>
          <w:bCs/>
          <w:color w:val="0C0C0C"/>
          <w:sz w:val="28"/>
          <w:szCs w:val="28"/>
        </w:rPr>
        <w:t>from</w:t>
      </w:r>
      <w:r w:rsidRPr="00F4367B">
        <w:rPr>
          <w:rFonts w:ascii="Arial" w:eastAsia="Arial" w:hAnsi="Arial" w:cs="Arial"/>
          <w:b/>
          <w:bCs/>
          <w:color w:val="0C0C0C"/>
          <w:spacing w:val="25"/>
          <w:sz w:val="28"/>
          <w:szCs w:val="28"/>
        </w:rPr>
        <w:t xml:space="preserve"> </w:t>
      </w:r>
      <w:r w:rsidRPr="00F4367B">
        <w:rPr>
          <w:rFonts w:ascii="Arial" w:eastAsia="Arial" w:hAnsi="Arial" w:cs="Arial"/>
          <w:b/>
          <w:bCs/>
          <w:color w:val="0C0C0C"/>
          <w:w w:val="105"/>
          <w:sz w:val="28"/>
          <w:szCs w:val="28"/>
        </w:rPr>
        <w:t>Membership</w:t>
      </w:r>
    </w:p>
    <w:p w:rsidR="00F4367B" w:rsidRPr="0051345D" w:rsidRDefault="00F4367B" w:rsidP="00F4367B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F4367B" w:rsidRPr="00F8251C" w:rsidRDefault="00F4367B" w:rsidP="00F4367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F8251C">
        <w:rPr>
          <w:rFonts w:ascii="Arial" w:hAnsi="Arial" w:cs="Arial"/>
          <w:b/>
          <w:sz w:val="28"/>
          <w:szCs w:val="28"/>
        </w:rPr>
        <w:t>Resolution Number 201</w:t>
      </w:r>
      <w:r>
        <w:rPr>
          <w:rFonts w:ascii="Arial" w:hAnsi="Arial" w:cs="Arial"/>
          <w:b/>
          <w:sz w:val="28"/>
          <w:szCs w:val="28"/>
        </w:rPr>
        <w:t>6-4</w:t>
      </w:r>
    </w:p>
    <w:p w:rsidR="000E492B" w:rsidRPr="0051345D" w:rsidRDefault="000E492B" w:rsidP="0051345D">
      <w:pPr>
        <w:pStyle w:val="NoSpacing"/>
        <w:rPr>
          <w:rFonts w:ascii="Arial" w:hAnsi="Arial" w:cs="Arial"/>
        </w:rPr>
      </w:pPr>
    </w:p>
    <w:p w:rsidR="000E492B" w:rsidRDefault="0051345D" w:rsidP="0051345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Author: Tina Herzberg</w:t>
      </w:r>
    </w:p>
    <w:p w:rsidR="0051345D" w:rsidRPr="0051345D" w:rsidRDefault="0051345D" w:rsidP="0051345D">
      <w:pPr>
        <w:pStyle w:val="NoSpacing"/>
        <w:rPr>
          <w:rFonts w:ascii="Arial" w:hAnsi="Arial" w:cs="Arial"/>
        </w:rPr>
      </w:pPr>
    </w:p>
    <w:p w:rsidR="000E492B" w:rsidRPr="00050FFE" w:rsidRDefault="00C543C5">
      <w:pPr>
        <w:spacing w:after="0" w:line="250" w:lineRule="auto"/>
        <w:ind w:left="140" w:right="93" w:hanging="5"/>
        <w:rPr>
          <w:rFonts w:ascii="Arial" w:eastAsia="Arial" w:hAnsi="Arial" w:cs="Arial"/>
          <w:sz w:val="24"/>
          <w:szCs w:val="24"/>
        </w:rPr>
      </w:pPr>
      <w:r w:rsidRPr="00050FFE">
        <w:rPr>
          <w:rFonts w:ascii="Arial" w:eastAsia="Arial" w:hAnsi="Arial" w:cs="Arial"/>
          <w:color w:val="0C0C0C"/>
          <w:sz w:val="24"/>
          <w:szCs w:val="24"/>
        </w:rPr>
        <w:t>Whereas</w:t>
      </w:r>
      <w:r w:rsidRPr="00050FFE">
        <w:rPr>
          <w:rFonts w:ascii="Arial" w:eastAsia="Arial" w:hAnsi="Arial" w:cs="Arial"/>
          <w:color w:val="0C0C0C"/>
          <w:spacing w:val="50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the</w:t>
      </w:r>
      <w:r w:rsidRPr="00050FFE">
        <w:rPr>
          <w:rFonts w:ascii="Arial" w:eastAsia="Arial" w:hAnsi="Arial" w:cs="Arial"/>
          <w:color w:val="0C0C0C"/>
          <w:spacing w:val="20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mission</w:t>
      </w:r>
      <w:r w:rsidRPr="00050FFE">
        <w:rPr>
          <w:rFonts w:ascii="Arial" w:eastAsia="Arial" w:hAnsi="Arial" w:cs="Arial"/>
          <w:color w:val="0C0C0C"/>
          <w:spacing w:val="48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of</w:t>
      </w:r>
      <w:r w:rsidRPr="00050FFE">
        <w:rPr>
          <w:rFonts w:ascii="Arial" w:eastAsia="Arial" w:hAnsi="Arial" w:cs="Arial"/>
          <w:color w:val="0C0C0C"/>
          <w:spacing w:val="7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the</w:t>
      </w:r>
      <w:r w:rsidRPr="00050FFE">
        <w:rPr>
          <w:rFonts w:ascii="Arial" w:eastAsia="Arial" w:hAnsi="Arial" w:cs="Arial"/>
          <w:color w:val="0C0C0C"/>
          <w:spacing w:val="21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Association</w:t>
      </w:r>
      <w:r w:rsidRPr="00050FFE">
        <w:rPr>
          <w:rFonts w:ascii="Arial" w:eastAsia="Arial" w:hAnsi="Arial" w:cs="Arial"/>
          <w:color w:val="0C0C0C"/>
          <w:spacing w:val="45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for</w:t>
      </w:r>
      <w:r w:rsidRPr="00050FFE">
        <w:rPr>
          <w:rFonts w:ascii="Arial" w:eastAsia="Arial" w:hAnsi="Arial" w:cs="Arial"/>
          <w:color w:val="0C0C0C"/>
          <w:spacing w:val="13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Education</w:t>
      </w:r>
      <w:r w:rsidRPr="00050FFE">
        <w:rPr>
          <w:rFonts w:ascii="Arial" w:eastAsia="Arial" w:hAnsi="Arial" w:cs="Arial"/>
          <w:color w:val="0C0C0C"/>
          <w:spacing w:val="42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and</w:t>
      </w:r>
      <w:r w:rsidRPr="00050FFE">
        <w:rPr>
          <w:rFonts w:ascii="Arial" w:eastAsia="Arial" w:hAnsi="Arial" w:cs="Arial"/>
          <w:color w:val="0C0C0C"/>
          <w:spacing w:val="23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Rehabilitation of</w:t>
      </w:r>
      <w:r w:rsidRPr="00050FFE">
        <w:rPr>
          <w:rFonts w:ascii="Arial" w:eastAsia="Arial" w:hAnsi="Arial" w:cs="Arial"/>
          <w:color w:val="0C0C0C"/>
          <w:spacing w:val="12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the</w:t>
      </w:r>
      <w:r w:rsidRPr="00050FFE">
        <w:rPr>
          <w:rFonts w:ascii="Arial" w:eastAsia="Arial" w:hAnsi="Arial" w:cs="Arial"/>
          <w:color w:val="0C0C0C"/>
          <w:spacing w:val="17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w w:val="105"/>
          <w:sz w:val="24"/>
          <w:szCs w:val="24"/>
        </w:rPr>
        <w:t xml:space="preserve">Blind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and</w:t>
      </w:r>
      <w:r w:rsidRPr="00050FFE">
        <w:rPr>
          <w:rFonts w:ascii="Arial" w:eastAsia="Arial" w:hAnsi="Arial" w:cs="Arial"/>
          <w:color w:val="0C0C0C"/>
          <w:spacing w:val="31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Visually</w:t>
      </w:r>
      <w:r w:rsidRPr="00050FFE">
        <w:rPr>
          <w:rFonts w:ascii="Arial" w:eastAsia="Arial" w:hAnsi="Arial" w:cs="Arial"/>
          <w:color w:val="0C0C0C"/>
          <w:spacing w:val="40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Impaired</w:t>
      </w:r>
      <w:r w:rsidRPr="00050FFE">
        <w:rPr>
          <w:rFonts w:ascii="Arial" w:eastAsia="Arial" w:hAnsi="Arial" w:cs="Arial"/>
          <w:color w:val="0C0C0C"/>
          <w:spacing w:val="45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(AER)</w:t>
      </w:r>
      <w:r w:rsidRPr="00050FFE">
        <w:rPr>
          <w:rFonts w:ascii="Arial" w:eastAsia="Arial" w:hAnsi="Arial" w:cs="Arial"/>
          <w:color w:val="0C0C0C"/>
          <w:spacing w:val="27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is</w:t>
      </w:r>
      <w:r w:rsidRPr="00050FFE">
        <w:rPr>
          <w:rFonts w:ascii="Arial" w:eastAsia="Arial" w:hAnsi="Arial" w:cs="Arial"/>
          <w:color w:val="0C0C0C"/>
          <w:spacing w:val="7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to</w:t>
      </w:r>
      <w:r w:rsidRPr="00050FFE">
        <w:rPr>
          <w:rFonts w:ascii="Arial" w:eastAsia="Arial" w:hAnsi="Arial" w:cs="Arial"/>
          <w:color w:val="0C0C0C"/>
          <w:spacing w:val="20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support</w:t>
      </w:r>
      <w:r w:rsidRPr="00050FFE">
        <w:rPr>
          <w:rFonts w:ascii="Arial" w:eastAsia="Arial" w:hAnsi="Arial" w:cs="Arial"/>
          <w:color w:val="0C0C0C"/>
          <w:spacing w:val="30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professionals</w:t>
      </w:r>
      <w:r w:rsidRPr="00050FFE">
        <w:rPr>
          <w:rFonts w:ascii="Arial" w:eastAsia="Arial" w:hAnsi="Arial" w:cs="Arial"/>
          <w:color w:val="0C0C0C"/>
          <w:spacing w:val="57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who</w:t>
      </w:r>
      <w:r w:rsidRPr="00050FFE">
        <w:rPr>
          <w:rFonts w:ascii="Arial" w:eastAsia="Arial" w:hAnsi="Arial" w:cs="Arial"/>
          <w:color w:val="0C0C0C"/>
          <w:spacing w:val="23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provide</w:t>
      </w:r>
      <w:r w:rsidRPr="00050FFE">
        <w:rPr>
          <w:rFonts w:ascii="Arial" w:eastAsia="Arial" w:hAnsi="Arial" w:cs="Arial"/>
          <w:color w:val="0C0C0C"/>
          <w:spacing w:val="45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education</w:t>
      </w:r>
      <w:r w:rsidRPr="00050FFE">
        <w:rPr>
          <w:rFonts w:ascii="Arial" w:eastAsia="Arial" w:hAnsi="Arial" w:cs="Arial"/>
          <w:color w:val="0C0C0C"/>
          <w:spacing w:val="55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w w:val="106"/>
          <w:sz w:val="24"/>
          <w:szCs w:val="24"/>
        </w:rPr>
        <w:t xml:space="preserve">and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rehabilitation</w:t>
      </w:r>
      <w:r w:rsidRPr="00050FFE">
        <w:rPr>
          <w:rFonts w:ascii="Arial" w:eastAsia="Arial" w:hAnsi="Arial" w:cs="Arial"/>
          <w:color w:val="0C0C0C"/>
          <w:spacing w:val="63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services</w:t>
      </w:r>
      <w:r w:rsidRPr="00050FFE">
        <w:rPr>
          <w:rFonts w:ascii="Arial" w:eastAsia="Arial" w:hAnsi="Arial" w:cs="Arial"/>
          <w:color w:val="0C0C0C"/>
          <w:spacing w:val="45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to</w:t>
      </w:r>
      <w:r w:rsidRPr="00050FFE">
        <w:rPr>
          <w:rFonts w:ascii="Arial" w:eastAsia="Arial" w:hAnsi="Arial" w:cs="Arial"/>
          <w:color w:val="0C0C0C"/>
          <w:spacing w:val="17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people</w:t>
      </w:r>
      <w:r w:rsidRPr="00050FFE">
        <w:rPr>
          <w:rFonts w:ascii="Arial" w:eastAsia="Arial" w:hAnsi="Arial" w:cs="Arial"/>
          <w:color w:val="0C0C0C"/>
          <w:spacing w:val="43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with</w:t>
      </w:r>
      <w:r w:rsidRPr="00050FFE">
        <w:rPr>
          <w:rFonts w:ascii="Arial" w:eastAsia="Arial" w:hAnsi="Arial" w:cs="Arial"/>
          <w:color w:val="0C0C0C"/>
          <w:spacing w:val="14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visual</w:t>
      </w:r>
      <w:r w:rsidRPr="00050FFE">
        <w:rPr>
          <w:rFonts w:ascii="Arial" w:eastAsia="Arial" w:hAnsi="Arial" w:cs="Arial"/>
          <w:color w:val="0C0C0C"/>
          <w:spacing w:val="13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impairments</w:t>
      </w:r>
      <w:r w:rsidR="0051345D">
        <w:rPr>
          <w:rFonts w:ascii="Arial" w:eastAsia="Arial" w:hAnsi="Arial" w:cs="Arial"/>
          <w:color w:val="0C0C0C"/>
          <w:sz w:val="24"/>
          <w:szCs w:val="24"/>
        </w:rPr>
        <w:t>;</w:t>
      </w:r>
      <w:r w:rsidRPr="00050FFE">
        <w:rPr>
          <w:rFonts w:ascii="Arial" w:eastAsia="Arial" w:hAnsi="Arial" w:cs="Arial"/>
          <w:color w:val="0C0C0C"/>
          <w:spacing w:val="57"/>
          <w:sz w:val="24"/>
          <w:szCs w:val="24"/>
        </w:rPr>
        <w:t xml:space="preserve"> </w:t>
      </w:r>
    </w:p>
    <w:p w:rsidR="000E492B" w:rsidRPr="00050FFE" w:rsidRDefault="000E492B">
      <w:pPr>
        <w:spacing w:before="1" w:after="0" w:line="280" w:lineRule="exact"/>
        <w:rPr>
          <w:sz w:val="24"/>
          <w:szCs w:val="24"/>
        </w:rPr>
      </w:pPr>
    </w:p>
    <w:p w:rsidR="000E492B" w:rsidRPr="00050FFE" w:rsidRDefault="00C543C5">
      <w:pPr>
        <w:spacing w:after="0" w:line="248" w:lineRule="auto"/>
        <w:ind w:left="140" w:right="392" w:hanging="5"/>
        <w:rPr>
          <w:rFonts w:ascii="Arial" w:eastAsia="Arial" w:hAnsi="Arial" w:cs="Arial"/>
          <w:sz w:val="24"/>
          <w:szCs w:val="24"/>
        </w:rPr>
      </w:pPr>
      <w:r w:rsidRPr="00050FFE">
        <w:rPr>
          <w:rFonts w:ascii="Arial" w:eastAsia="Arial" w:hAnsi="Arial" w:cs="Arial"/>
          <w:color w:val="0C0C0C"/>
          <w:sz w:val="24"/>
          <w:szCs w:val="24"/>
        </w:rPr>
        <w:t>Whereas</w:t>
      </w:r>
      <w:r w:rsidRPr="00050FFE">
        <w:rPr>
          <w:rFonts w:ascii="Arial" w:eastAsia="Arial" w:hAnsi="Arial" w:cs="Arial"/>
          <w:color w:val="0C0C0C"/>
          <w:spacing w:val="50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AER</w:t>
      </w:r>
      <w:r w:rsidRPr="00050FFE">
        <w:rPr>
          <w:rFonts w:ascii="Arial" w:eastAsia="Arial" w:hAnsi="Arial" w:cs="Arial"/>
          <w:color w:val="0C0C0C"/>
          <w:spacing w:val="22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gives</w:t>
      </w:r>
      <w:r w:rsidRPr="00050FFE">
        <w:rPr>
          <w:rFonts w:ascii="Arial" w:eastAsia="Arial" w:hAnsi="Arial" w:cs="Arial"/>
          <w:color w:val="0C0C0C"/>
          <w:spacing w:val="29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 xml:space="preserve">professionals </w:t>
      </w:r>
      <w:r w:rsidRPr="00050FFE">
        <w:rPr>
          <w:rFonts w:ascii="Arial" w:eastAsia="Arial" w:hAnsi="Arial" w:cs="Arial"/>
          <w:color w:val="0C0C0C"/>
          <w:spacing w:val="4"/>
          <w:sz w:val="24"/>
          <w:szCs w:val="24"/>
        </w:rPr>
        <w:t>and</w:t>
      </w:r>
      <w:r w:rsidRPr="00050FFE">
        <w:rPr>
          <w:rFonts w:ascii="Arial" w:eastAsia="Arial" w:hAnsi="Arial" w:cs="Arial"/>
          <w:color w:val="0C0C0C"/>
          <w:spacing w:val="21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consumers</w:t>
      </w:r>
      <w:r w:rsidRPr="00050FFE">
        <w:rPr>
          <w:rFonts w:ascii="Arial" w:eastAsia="Arial" w:hAnsi="Arial" w:cs="Arial"/>
          <w:color w:val="0C0C0C"/>
          <w:spacing w:val="58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in</w:t>
      </w:r>
      <w:r w:rsidRPr="00050FFE">
        <w:rPr>
          <w:rFonts w:ascii="Arial" w:eastAsia="Arial" w:hAnsi="Arial" w:cs="Arial"/>
          <w:color w:val="0C0C0C"/>
          <w:spacing w:val="4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the</w:t>
      </w:r>
      <w:r w:rsidRPr="00050FFE">
        <w:rPr>
          <w:rFonts w:ascii="Arial" w:eastAsia="Arial" w:hAnsi="Arial" w:cs="Arial"/>
          <w:color w:val="0C0C0C"/>
          <w:spacing w:val="19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field</w:t>
      </w:r>
      <w:r w:rsidRPr="00050FFE">
        <w:rPr>
          <w:rFonts w:ascii="Arial" w:eastAsia="Arial" w:hAnsi="Arial" w:cs="Arial"/>
          <w:color w:val="0C0C0C"/>
          <w:spacing w:val="27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a</w:t>
      </w:r>
      <w:r w:rsidRPr="00050FFE">
        <w:rPr>
          <w:rFonts w:ascii="Arial" w:eastAsia="Arial" w:hAnsi="Arial" w:cs="Arial"/>
          <w:color w:val="0C0C0C"/>
          <w:spacing w:val="8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collective</w:t>
      </w:r>
      <w:r w:rsidRPr="00050FFE">
        <w:rPr>
          <w:rFonts w:ascii="Arial" w:eastAsia="Arial" w:hAnsi="Arial" w:cs="Arial"/>
          <w:color w:val="0C0C0C"/>
          <w:spacing w:val="48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voice</w:t>
      </w:r>
      <w:r w:rsidRPr="00050FFE">
        <w:rPr>
          <w:rFonts w:ascii="Arial" w:eastAsia="Arial" w:hAnsi="Arial" w:cs="Arial"/>
          <w:color w:val="0C0C0C"/>
          <w:spacing w:val="24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w w:val="109"/>
          <w:sz w:val="24"/>
          <w:szCs w:val="24"/>
        </w:rPr>
        <w:t xml:space="preserve">to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advocate</w:t>
      </w:r>
      <w:r w:rsidRPr="00050FFE">
        <w:rPr>
          <w:rFonts w:ascii="Arial" w:eastAsia="Arial" w:hAnsi="Arial" w:cs="Arial"/>
          <w:color w:val="0C0C0C"/>
          <w:spacing w:val="41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for</w:t>
      </w:r>
      <w:r w:rsidRPr="00050FFE">
        <w:rPr>
          <w:rFonts w:ascii="Arial" w:eastAsia="Arial" w:hAnsi="Arial" w:cs="Arial"/>
          <w:color w:val="0C0C0C"/>
          <w:spacing w:val="19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and</w:t>
      </w:r>
      <w:r w:rsidRPr="00050FFE">
        <w:rPr>
          <w:rFonts w:ascii="Arial" w:eastAsia="Arial" w:hAnsi="Arial" w:cs="Arial"/>
          <w:color w:val="0C0C0C"/>
          <w:spacing w:val="21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with</w:t>
      </w:r>
      <w:r w:rsidRPr="00050FFE">
        <w:rPr>
          <w:rFonts w:ascii="Arial" w:eastAsia="Arial" w:hAnsi="Arial" w:cs="Arial"/>
          <w:color w:val="0C0C0C"/>
          <w:spacing w:val="15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people</w:t>
      </w:r>
      <w:r w:rsidRPr="00050FFE">
        <w:rPr>
          <w:rFonts w:ascii="Arial" w:eastAsia="Arial" w:hAnsi="Arial" w:cs="Arial"/>
          <w:color w:val="0C0C0C"/>
          <w:spacing w:val="42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with</w:t>
      </w:r>
      <w:r w:rsidRPr="00050FFE">
        <w:rPr>
          <w:rFonts w:ascii="Arial" w:eastAsia="Arial" w:hAnsi="Arial" w:cs="Arial"/>
          <w:color w:val="0C0C0C"/>
          <w:spacing w:val="14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visual</w:t>
      </w:r>
      <w:r w:rsidRPr="00050FFE">
        <w:rPr>
          <w:rFonts w:ascii="Arial" w:eastAsia="Arial" w:hAnsi="Arial" w:cs="Arial"/>
          <w:color w:val="0C0C0C"/>
          <w:spacing w:val="18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impairments</w:t>
      </w:r>
      <w:r w:rsidR="0051345D">
        <w:rPr>
          <w:rFonts w:ascii="Arial" w:eastAsia="Arial" w:hAnsi="Arial" w:cs="Arial"/>
          <w:color w:val="0C0C0C"/>
          <w:sz w:val="24"/>
          <w:szCs w:val="24"/>
        </w:rPr>
        <w:t xml:space="preserve">; </w:t>
      </w:r>
    </w:p>
    <w:p w:rsidR="000E492B" w:rsidRPr="00050FFE" w:rsidRDefault="000E492B">
      <w:pPr>
        <w:spacing w:before="19" w:after="0" w:line="260" w:lineRule="exact"/>
        <w:rPr>
          <w:sz w:val="24"/>
          <w:szCs w:val="24"/>
        </w:rPr>
      </w:pPr>
    </w:p>
    <w:p w:rsidR="000E492B" w:rsidRPr="00050FFE" w:rsidRDefault="00C543C5">
      <w:pPr>
        <w:spacing w:after="0" w:line="248" w:lineRule="auto"/>
        <w:ind w:left="140" w:right="698" w:hanging="10"/>
        <w:rPr>
          <w:rFonts w:ascii="Arial" w:eastAsia="Arial" w:hAnsi="Arial" w:cs="Arial"/>
          <w:sz w:val="24"/>
          <w:szCs w:val="24"/>
        </w:rPr>
      </w:pPr>
      <w:r w:rsidRPr="00050FFE">
        <w:rPr>
          <w:rFonts w:ascii="Arial" w:eastAsia="Arial" w:hAnsi="Arial" w:cs="Arial"/>
          <w:color w:val="0C0C0C"/>
          <w:sz w:val="24"/>
          <w:szCs w:val="24"/>
        </w:rPr>
        <w:t>Whereas</w:t>
      </w:r>
      <w:r w:rsidRPr="00050FFE">
        <w:rPr>
          <w:rFonts w:ascii="Arial" w:eastAsia="Arial" w:hAnsi="Arial" w:cs="Arial"/>
          <w:color w:val="0C0C0C"/>
          <w:spacing w:val="45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AER</w:t>
      </w:r>
      <w:r w:rsidRPr="00050FFE">
        <w:rPr>
          <w:rFonts w:ascii="Arial" w:eastAsia="Arial" w:hAnsi="Arial" w:cs="Arial"/>
          <w:color w:val="0C0C0C"/>
          <w:spacing w:val="24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is</w:t>
      </w:r>
      <w:r w:rsidRPr="00050FFE">
        <w:rPr>
          <w:rFonts w:ascii="Arial" w:eastAsia="Arial" w:hAnsi="Arial" w:cs="Arial"/>
          <w:color w:val="0C0C0C"/>
          <w:spacing w:val="13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dedicated</w:t>
      </w:r>
      <w:r w:rsidRPr="00050FFE">
        <w:rPr>
          <w:rFonts w:ascii="Arial" w:eastAsia="Arial" w:hAnsi="Arial" w:cs="Arial"/>
          <w:color w:val="0C0C0C"/>
          <w:spacing w:val="46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to</w:t>
      </w:r>
      <w:r w:rsidRPr="00050FFE">
        <w:rPr>
          <w:rFonts w:ascii="Arial" w:eastAsia="Arial" w:hAnsi="Arial" w:cs="Arial"/>
          <w:color w:val="0C0C0C"/>
          <w:spacing w:val="15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serving</w:t>
      </w:r>
      <w:r w:rsidRPr="00050FFE">
        <w:rPr>
          <w:rFonts w:ascii="Arial" w:eastAsia="Arial" w:hAnsi="Arial" w:cs="Arial"/>
          <w:color w:val="0C0C0C"/>
          <w:spacing w:val="37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its</w:t>
      </w:r>
      <w:r w:rsidRPr="00050FFE">
        <w:rPr>
          <w:rFonts w:ascii="Arial" w:eastAsia="Arial" w:hAnsi="Arial" w:cs="Arial"/>
          <w:color w:val="0C0C0C"/>
          <w:spacing w:val="12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members</w:t>
      </w:r>
      <w:r w:rsidRPr="00050FFE">
        <w:rPr>
          <w:rFonts w:ascii="Arial" w:eastAsia="Arial" w:hAnsi="Arial" w:cs="Arial"/>
          <w:color w:val="0C0C0C"/>
          <w:spacing w:val="50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needs</w:t>
      </w:r>
      <w:r w:rsidRPr="00050FFE">
        <w:rPr>
          <w:rFonts w:ascii="Arial" w:eastAsia="Arial" w:hAnsi="Arial" w:cs="Arial"/>
          <w:color w:val="0C0C0C"/>
          <w:spacing w:val="35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by</w:t>
      </w:r>
      <w:r w:rsidRPr="00050FFE">
        <w:rPr>
          <w:rFonts w:ascii="Arial" w:eastAsia="Arial" w:hAnsi="Arial" w:cs="Arial"/>
          <w:color w:val="0C0C0C"/>
          <w:spacing w:val="15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 xml:space="preserve">implementing </w:t>
      </w:r>
      <w:r w:rsidRPr="00050FFE">
        <w:rPr>
          <w:rFonts w:ascii="Arial" w:eastAsia="Arial" w:hAnsi="Arial" w:cs="Arial"/>
          <w:color w:val="0C0C0C"/>
          <w:spacing w:val="7"/>
          <w:sz w:val="24"/>
          <w:szCs w:val="24"/>
        </w:rPr>
        <w:t>and</w:t>
      </w:r>
      <w:r w:rsidRPr="00050FFE">
        <w:rPr>
          <w:rFonts w:ascii="Arial" w:eastAsia="Arial" w:hAnsi="Arial" w:cs="Arial"/>
          <w:color w:val="0C0C0C"/>
          <w:w w:val="104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 xml:space="preserve">maintaining </w:t>
      </w:r>
      <w:r w:rsidRPr="00050FFE">
        <w:rPr>
          <w:rFonts w:ascii="Arial" w:eastAsia="Arial" w:hAnsi="Arial" w:cs="Arial"/>
          <w:color w:val="0C0C0C"/>
          <w:spacing w:val="1"/>
          <w:sz w:val="24"/>
          <w:szCs w:val="24"/>
        </w:rPr>
        <w:t>high</w:t>
      </w:r>
      <w:r w:rsidRPr="00050FFE">
        <w:rPr>
          <w:rFonts w:ascii="Arial" w:eastAsia="Arial" w:hAnsi="Arial" w:cs="Arial"/>
          <w:color w:val="0C0C0C"/>
          <w:spacing w:val="19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professional</w:t>
      </w:r>
      <w:r w:rsidRPr="00050FFE">
        <w:rPr>
          <w:rFonts w:ascii="Arial" w:eastAsia="Arial" w:hAnsi="Arial" w:cs="Arial"/>
          <w:color w:val="0C0C0C"/>
          <w:spacing w:val="56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standards</w:t>
      </w:r>
      <w:r w:rsidR="0051345D">
        <w:rPr>
          <w:rFonts w:ascii="Arial" w:eastAsia="Arial" w:hAnsi="Arial" w:cs="Arial"/>
          <w:color w:val="0C0C0C"/>
          <w:sz w:val="24"/>
          <w:szCs w:val="24"/>
        </w:rPr>
        <w:t xml:space="preserve">; </w:t>
      </w:r>
    </w:p>
    <w:p w:rsidR="000E492B" w:rsidRPr="00050FFE" w:rsidRDefault="000E492B">
      <w:pPr>
        <w:spacing w:before="19" w:after="0" w:line="260" w:lineRule="exact"/>
        <w:rPr>
          <w:sz w:val="24"/>
          <w:szCs w:val="24"/>
        </w:rPr>
      </w:pPr>
    </w:p>
    <w:p w:rsidR="000E492B" w:rsidRPr="00050FFE" w:rsidRDefault="00C543C5">
      <w:pPr>
        <w:spacing w:after="0" w:line="250" w:lineRule="auto"/>
        <w:ind w:left="121" w:right="156" w:firstLine="5"/>
        <w:rPr>
          <w:rFonts w:ascii="Arial" w:eastAsia="Arial" w:hAnsi="Arial" w:cs="Arial"/>
          <w:sz w:val="24"/>
          <w:szCs w:val="24"/>
        </w:rPr>
      </w:pPr>
      <w:r w:rsidRPr="00050FFE">
        <w:rPr>
          <w:rFonts w:ascii="Arial" w:eastAsia="Arial" w:hAnsi="Arial" w:cs="Arial"/>
          <w:color w:val="0C0C0C"/>
          <w:sz w:val="24"/>
          <w:szCs w:val="24"/>
        </w:rPr>
        <w:t>Whereas</w:t>
      </w:r>
      <w:r w:rsidRPr="00050FFE">
        <w:rPr>
          <w:rFonts w:ascii="Arial" w:eastAsia="Arial" w:hAnsi="Arial" w:cs="Arial"/>
          <w:color w:val="0C0C0C"/>
          <w:spacing w:val="47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decisions</w:t>
      </w:r>
      <w:r w:rsidRPr="00050FFE">
        <w:rPr>
          <w:rFonts w:ascii="Arial" w:eastAsia="Arial" w:hAnsi="Arial" w:cs="Arial"/>
          <w:color w:val="0C0C0C"/>
          <w:spacing w:val="53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are</w:t>
      </w:r>
      <w:r w:rsidRPr="00050FFE">
        <w:rPr>
          <w:rFonts w:ascii="Arial" w:eastAsia="Arial" w:hAnsi="Arial" w:cs="Arial"/>
          <w:color w:val="0C0C0C"/>
          <w:spacing w:val="19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currently</w:t>
      </w:r>
      <w:r w:rsidRPr="00050FFE">
        <w:rPr>
          <w:rFonts w:ascii="Arial" w:eastAsia="Arial" w:hAnsi="Arial" w:cs="Arial"/>
          <w:color w:val="0C0C0C"/>
          <w:spacing w:val="37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being</w:t>
      </w:r>
      <w:r w:rsidRPr="00050FFE">
        <w:rPr>
          <w:rFonts w:ascii="Arial" w:eastAsia="Arial" w:hAnsi="Arial" w:cs="Arial"/>
          <w:color w:val="0C0C0C"/>
          <w:spacing w:val="33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made</w:t>
      </w:r>
      <w:r w:rsidRPr="00050FFE">
        <w:rPr>
          <w:rFonts w:ascii="Arial" w:eastAsia="Arial" w:hAnsi="Arial" w:cs="Arial"/>
          <w:color w:val="0C0C0C"/>
          <w:spacing w:val="25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by</w:t>
      </w:r>
      <w:r w:rsidRPr="00050FFE">
        <w:rPr>
          <w:rFonts w:ascii="Arial" w:eastAsia="Arial" w:hAnsi="Arial" w:cs="Arial"/>
          <w:color w:val="0C0C0C"/>
          <w:spacing w:val="13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the</w:t>
      </w:r>
      <w:r w:rsidRPr="00050FFE">
        <w:rPr>
          <w:rFonts w:ascii="Arial" w:eastAsia="Arial" w:hAnsi="Arial" w:cs="Arial"/>
          <w:color w:val="0C0C0C"/>
          <w:spacing w:val="24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Braille</w:t>
      </w:r>
      <w:r w:rsidRPr="00050FFE">
        <w:rPr>
          <w:rFonts w:ascii="Arial" w:eastAsia="Arial" w:hAnsi="Arial" w:cs="Arial"/>
          <w:color w:val="0C0C0C"/>
          <w:spacing w:val="30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Authority</w:t>
      </w:r>
      <w:r w:rsidRPr="00050FFE">
        <w:rPr>
          <w:rFonts w:ascii="Arial" w:eastAsia="Arial" w:hAnsi="Arial" w:cs="Arial"/>
          <w:color w:val="0C0C0C"/>
          <w:spacing w:val="55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of</w:t>
      </w:r>
      <w:r w:rsidRPr="00050FFE">
        <w:rPr>
          <w:rFonts w:ascii="Arial" w:eastAsia="Arial" w:hAnsi="Arial" w:cs="Arial"/>
          <w:color w:val="0C0C0C"/>
          <w:spacing w:val="13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w w:val="105"/>
          <w:sz w:val="24"/>
          <w:szCs w:val="24"/>
        </w:rPr>
        <w:t xml:space="preserve">North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America</w:t>
      </w:r>
      <w:r w:rsidRPr="00050FFE">
        <w:rPr>
          <w:rFonts w:ascii="Arial" w:eastAsia="Arial" w:hAnsi="Arial" w:cs="Arial"/>
          <w:color w:val="0C0C0C"/>
          <w:spacing w:val="45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(BANA)</w:t>
      </w:r>
      <w:r w:rsidRPr="00050FFE">
        <w:rPr>
          <w:rFonts w:ascii="Arial" w:eastAsia="Arial" w:hAnsi="Arial" w:cs="Arial"/>
          <w:color w:val="0C0C0C"/>
          <w:spacing w:val="35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that</w:t>
      </w:r>
      <w:r w:rsidRPr="00050FFE">
        <w:rPr>
          <w:rFonts w:ascii="Arial" w:eastAsia="Arial" w:hAnsi="Arial" w:cs="Arial"/>
          <w:color w:val="0C0C0C"/>
          <w:spacing w:val="23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will</w:t>
      </w:r>
      <w:r w:rsidRPr="00050FFE">
        <w:rPr>
          <w:rFonts w:ascii="Arial" w:eastAsia="Arial" w:hAnsi="Arial" w:cs="Arial"/>
          <w:color w:val="0C0C0C"/>
          <w:spacing w:val="13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affect</w:t>
      </w:r>
      <w:r w:rsidRPr="00050FFE">
        <w:rPr>
          <w:rFonts w:ascii="Arial" w:eastAsia="Arial" w:hAnsi="Arial" w:cs="Arial"/>
          <w:color w:val="0C0C0C"/>
          <w:spacing w:val="30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all</w:t>
      </w:r>
      <w:r w:rsidRPr="00050FFE">
        <w:rPr>
          <w:rFonts w:ascii="Arial" w:eastAsia="Arial" w:hAnsi="Arial" w:cs="Arial"/>
          <w:color w:val="0C0C0C"/>
          <w:spacing w:val="9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students</w:t>
      </w:r>
      <w:r w:rsidRPr="00050FFE">
        <w:rPr>
          <w:rFonts w:ascii="Arial" w:eastAsia="Arial" w:hAnsi="Arial" w:cs="Arial"/>
          <w:color w:val="0C0C0C"/>
          <w:spacing w:val="35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and</w:t>
      </w:r>
      <w:r w:rsidRPr="00050FFE">
        <w:rPr>
          <w:rFonts w:ascii="Arial" w:eastAsia="Arial" w:hAnsi="Arial" w:cs="Arial"/>
          <w:color w:val="0C0C0C"/>
          <w:spacing w:val="23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adults</w:t>
      </w:r>
      <w:r w:rsidRPr="00050FFE">
        <w:rPr>
          <w:rFonts w:ascii="Arial" w:eastAsia="Arial" w:hAnsi="Arial" w:cs="Arial"/>
          <w:color w:val="0C0C0C"/>
          <w:spacing w:val="28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who</w:t>
      </w:r>
      <w:r w:rsidRPr="00050FFE">
        <w:rPr>
          <w:rFonts w:ascii="Arial" w:eastAsia="Arial" w:hAnsi="Arial" w:cs="Arial"/>
          <w:color w:val="0C0C0C"/>
          <w:spacing w:val="24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read</w:t>
      </w:r>
      <w:r w:rsidRPr="00050FFE">
        <w:rPr>
          <w:rFonts w:ascii="Arial" w:eastAsia="Arial" w:hAnsi="Arial" w:cs="Arial"/>
          <w:color w:val="0C0C0C"/>
          <w:spacing w:val="21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braille</w:t>
      </w:r>
      <w:r w:rsidRPr="00050FFE">
        <w:rPr>
          <w:rFonts w:ascii="Arial" w:eastAsia="Arial" w:hAnsi="Arial" w:cs="Arial"/>
          <w:color w:val="0C0C0C"/>
          <w:spacing w:val="43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in</w:t>
      </w:r>
      <w:r w:rsidRPr="00050FFE">
        <w:rPr>
          <w:rFonts w:ascii="Arial" w:eastAsia="Arial" w:hAnsi="Arial" w:cs="Arial"/>
          <w:color w:val="0C0C0C"/>
          <w:spacing w:val="8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the</w:t>
      </w:r>
      <w:r w:rsidRPr="00050FFE">
        <w:rPr>
          <w:rFonts w:ascii="Arial" w:eastAsia="Arial" w:hAnsi="Arial" w:cs="Arial"/>
          <w:color w:val="0C0C0C"/>
          <w:spacing w:val="21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w w:val="104"/>
          <w:sz w:val="24"/>
          <w:szCs w:val="24"/>
        </w:rPr>
        <w:t xml:space="preserve">United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States</w:t>
      </w:r>
      <w:r w:rsidRPr="00050FFE">
        <w:rPr>
          <w:rFonts w:ascii="Arial" w:eastAsia="Arial" w:hAnsi="Arial" w:cs="Arial"/>
          <w:color w:val="0C0C0C"/>
          <w:spacing w:val="39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and</w:t>
      </w:r>
      <w:r w:rsidRPr="00050FFE">
        <w:rPr>
          <w:rFonts w:ascii="Arial" w:eastAsia="Arial" w:hAnsi="Arial" w:cs="Arial"/>
          <w:color w:val="0C0C0C"/>
          <w:spacing w:val="24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Canada</w:t>
      </w:r>
      <w:r w:rsidRPr="00050FFE">
        <w:rPr>
          <w:rFonts w:ascii="Arial" w:eastAsia="Arial" w:hAnsi="Arial" w:cs="Arial"/>
          <w:color w:val="0C0C0C"/>
          <w:spacing w:val="40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for</w:t>
      </w:r>
      <w:r w:rsidRPr="00050FFE">
        <w:rPr>
          <w:rFonts w:ascii="Arial" w:eastAsia="Arial" w:hAnsi="Arial" w:cs="Arial"/>
          <w:color w:val="0C0C0C"/>
          <w:spacing w:val="17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many</w:t>
      </w:r>
      <w:r w:rsidRPr="00050FFE">
        <w:rPr>
          <w:rFonts w:ascii="Arial" w:eastAsia="Arial" w:hAnsi="Arial" w:cs="Arial"/>
          <w:color w:val="0C0C0C"/>
          <w:spacing w:val="36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years</w:t>
      </w:r>
      <w:r w:rsidRPr="00050FFE">
        <w:rPr>
          <w:rFonts w:ascii="Arial" w:eastAsia="Arial" w:hAnsi="Arial" w:cs="Arial"/>
          <w:color w:val="0C0C0C"/>
          <w:spacing w:val="22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sz w:val="24"/>
          <w:szCs w:val="24"/>
        </w:rPr>
        <w:t>to</w:t>
      </w:r>
      <w:r w:rsidRPr="00050FFE">
        <w:rPr>
          <w:rFonts w:ascii="Arial" w:eastAsia="Arial" w:hAnsi="Arial" w:cs="Arial"/>
          <w:color w:val="0C0C0C"/>
          <w:spacing w:val="23"/>
          <w:sz w:val="24"/>
          <w:szCs w:val="24"/>
        </w:rPr>
        <w:t xml:space="preserve"> </w:t>
      </w:r>
      <w:r w:rsidRPr="00050FFE">
        <w:rPr>
          <w:rFonts w:ascii="Arial" w:eastAsia="Arial" w:hAnsi="Arial" w:cs="Arial"/>
          <w:color w:val="0C0C0C"/>
          <w:w w:val="104"/>
          <w:sz w:val="24"/>
          <w:szCs w:val="24"/>
        </w:rPr>
        <w:t>come</w:t>
      </w:r>
      <w:r w:rsidR="003E53F3">
        <w:rPr>
          <w:rFonts w:ascii="Arial" w:eastAsia="Arial" w:hAnsi="Arial" w:cs="Arial"/>
          <w:color w:val="0C0C0C"/>
          <w:w w:val="104"/>
          <w:sz w:val="24"/>
          <w:szCs w:val="24"/>
        </w:rPr>
        <w:t>; now, therefore, be it</w:t>
      </w:r>
    </w:p>
    <w:p w:rsidR="000E492B" w:rsidRPr="00050FFE" w:rsidRDefault="000E492B">
      <w:pPr>
        <w:spacing w:before="16" w:after="0" w:line="260" w:lineRule="exact"/>
        <w:rPr>
          <w:sz w:val="24"/>
          <w:szCs w:val="24"/>
        </w:rPr>
      </w:pPr>
    </w:p>
    <w:p w:rsidR="003E53F3" w:rsidRDefault="003E53F3">
      <w:pPr>
        <w:spacing w:after="0" w:line="251" w:lineRule="auto"/>
        <w:ind w:left="111" w:right="42" w:firstLine="24"/>
        <w:rPr>
          <w:rFonts w:ascii="Arial" w:eastAsia="Arial" w:hAnsi="Arial" w:cs="Arial"/>
          <w:color w:val="0C0C0C"/>
          <w:spacing w:val="19"/>
          <w:sz w:val="24"/>
          <w:szCs w:val="24"/>
        </w:rPr>
      </w:pPr>
      <w:r w:rsidRPr="003E53F3">
        <w:rPr>
          <w:rFonts w:ascii="Arial" w:eastAsia="Arial" w:hAnsi="Arial" w:cs="Arial"/>
          <w:i/>
          <w:color w:val="0C0C0C"/>
          <w:sz w:val="24"/>
          <w:szCs w:val="24"/>
        </w:rPr>
        <w:t>R</w:t>
      </w:r>
      <w:r w:rsidR="00C543C5" w:rsidRPr="003E53F3">
        <w:rPr>
          <w:rFonts w:ascii="Arial" w:eastAsia="Arial" w:hAnsi="Arial" w:cs="Arial"/>
          <w:i/>
          <w:color w:val="0C0C0C"/>
          <w:sz w:val="24"/>
          <w:szCs w:val="24"/>
        </w:rPr>
        <w:t>esolved</w:t>
      </w:r>
      <w:r>
        <w:rPr>
          <w:rFonts w:ascii="Arial" w:eastAsia="Arial" w:hAnsi="Arial" w:cs="Arial"/>
          <w:color w:val="0C0C0C"/>
          <w:spacing w:val="38"/>
          <w:sz w:val="24"/>
          <w:szCs w:val="24"/>
        </w:rPr>
        <w:t xml:space="preserve">, </w:t>
      </w:r>
      <w:r w:rsidR="00C543C5" w:rsidRPr="00050FFE">
        <w:rPr>
          <w:rFonts w:ascii="Arial" w:eastAsia="Arial" w:hAnsi="Arial" w:cs="Arial"/>
          <w:color w:val="0C0C0C"/>
          <w:sz w:val="24"/>
          <w:szCs w:val="24"/>
        </w:rPr>
        <w:t>that</w:t>
      </w:r>
      <w:r w:rsidR="00F73351">
        <w:rPr>
          <w:rFonts w:ascii="Arial" w:eastAsia="Arial" w:hAnsi="Arial" w:cs="Arial"/>
          <w:color w:val="0C0C0C"/>
          <w:sz w:val="24"/>
          <w:szCs w:val="24"/>
        </w:rPr>
        <w:t>:</w:t>
      </w:r>
      <w:bookmarkStart w:id="0" w:name="_GoBack"/>
      <w:bookmarkEnd w:id="0"/>
      <w:r w:rsidR="00C543C5" w:rsidRPr="00050FFE">
        <w:rPr>
          <w:rFonts w:ascii="Arial" w:eastAsia="Arial" w:hAnsi="Arial" w:cs="Arial"/>
          <w:color w:val="0C0C0C"/>
          <w:spacing w:val="19"/>
          <w:sz w:val="24"/>
          <w:szCs w:val="24"/>
        </w:rPr>
        <w:t xml:space="preserve"> </w:t>
      </w:r>
    </w:p>
    <w:p w:rsidR="00F70B97" w:rsidRPr="00F70B97" w:rsidRDefault="00F70B97">
      <w:pPr>
        <w:spacing w:after="0" w:line="251" w:lineRule="auto"/>
        <w:ind w:left="111" w:right="42" w:firstLine="24"/>
        <w:rPr>
          <w:rFonts w:ascii="Arial" w:eastAsia="Arial" w:hAnsi="Arial" w:cs="Arial"/>
          <w:color w:val="0C0C0C"/>
          <w:spacing w:val="19"/>
          <w:sz w:val="24"/>
          <w:szCs w:val="24"/>
        </w:rPr>
      </w:pPr>
    </w:p>
    <w:p w:rsidR="000E492B" w:rsidRPr="003E53F3" w:rsidRDefault="00C543C5" w:rsidP="003E53F3">
      <w:pPr>
        <w:pStyle w:val="ListParagraph"/>
        <w:numPr>
          <w:ilvl w:val="0"/>
          <w:numId w:val="1"/>
        </w:numPr>
        <w:spacing w:after="0" w:line="251" w:lineRule="auto"/>
        <w:ind w:right="42"/>
        <w:rPr>
          <w:rFonts w:ascii="Arial" w:eastAsia="Arial" w:hAnsi="Arial" w:cs="Arial"/>
          <w:sz w:val="24"/>
          <w:szCs w:val="24"/>
        </w:rPr>
      </w:pPr>
      <w:r w:rsidRPr="003E53F3">
        <w:rPr>
          <w:rFonts w:ascii="Arial" w:eastAsia="Arial" w:hAnsi="Arial" w:cs="Arial"/>
          <w:color w:val="0C0C0C"/>
          <w:sz w:val="24"/>
          <w:szCs w:val="24"/>
        </w:rPr>
        <w:t>there</w:t>
      </w:r>
      <w:r w:rsidRPr="003E53F3">
        <w:rPr>
          <w:rFonts w:ascii="Arial" w:eastAsia="Arial" w:hAnsi="Arial" w:cs="Arial"/>
          <w:color w:val="0C0C0C"/>
          <w:spacing w:val="3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shall</w:t>
      </w:r>
      <w:r w:rsidRPr="003E53F3">
        <w:rPr>
          <w:rFonts w:ascii="Arial" w:eastAsia="Arial" w:hAnsi="Arial" w:cs="Arial"/>
          <w:color w:val="0C0C0C"/>
          <w:spacing w:val="25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be</w:t>
      </w:r>
      <w:r w:rsidRPr="003E53F3">
        <w:rPr>
          <w:rFonts w:ascii="Arial" w:eastAsia="Arial" w:hAnsi="Arial" w:cs="Arial"/>
          <w:color w:val="0C0C0C"/>
          <w:spacing w:val="1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formal</w:t>
      </w:r>
      <w:r w:rsidRPr="003E53F3">
        <w:rPr>
          <w:rFonts w:ascii="Arial" w:eastAsia="Arial" w:hAnsi="Arial" w:cs="Arial"/>
          <w:color w:val="0C0C0C"/>
          <w:spacing w:val="22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mechanisms</w:t>
      </w:r>
      <w:r w:rsidRPr="003E53F3">
        <w:rPr>
          <w:rFonts w:ascii="Arial" w:eastAsia="Arial" w:hAnsi="Arial" w:cs="Arial"/>
          <w:color w:val="0C0C0C"/>
          <w:spacing w:val="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in</w:t>
      </w:r>
      <w:r w:rsidRPr="003E53F3">
        <w:rPr>
          <w:rFonts w:ascii="Arial" w:eastAsia="Arial" w:hAnsi="Arial" w:cs="Arial"/>
          <w:color w:val="0C0C0C"/>
          <w:spacing w:val="5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place</w:t>
      </w:r>
      <w:r w:rsidRPr="003E53F3">
        <w:rPr>
          <w:rFonts w:ascii="Arial" w:eastAsia="Arial" w:hAnsi="Arial" w:cs="Arial"/>
          <w:color w:val="0C0C0C"/>
          <w:spacing w:val="31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to</w:t>
      </w:r>
      <w:r w:rsidRPr="003E53F3">
        <w:rPr>
          <w:rFonts w:ascii="Arial" w:eastAsia="Arial" w:hAnsi="Arial" w:cs="Arial"/>
          <w:color w:val="0C0C0C"/>
          <w:spacing w:val="1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ensure</w:t>
      </w:r>
      <w:r w:rsidRPr="003E53F3">
        <w:rPr>
          <w:rFonts w:ascii="Arial" w:eastAsia="Arial" w:hAnsi="Arial" w:cs="Arial"/>
          <w:color w:val="0C0C0C"/>
          <w:spacing w:val="34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that</w:t>
      </w:r>
      <w:r w:rsidRPr="003E53F3">
        <w:rPr>
          <w:rFonts w:ascii="Arial" w:eastAsia="Arial" w:hAnsi="Arial" w:cs="Arial"/>
          <w:color w:val="0C0C0C"/>
          <w:spacing w:val="24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w w:val="106"/>
          <w:sz w:val="24"/>
          <w:szCs w:val="24"/>
        </w:rPr>
        <w:t xml:space="preserve">the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membership is</w:t>
      </w:r>
      <w:r w:rsidRPr="003E53F3">
        <w:rPr>
          <w:rFonts w:ascii="Arial" w:eastAsia="Arial" w:hAnsi="Arial" w:cs="Arial"/>
          <w:color w:val="0C0C0C"/>
          <w:spacing w:val="15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routinely</w:t>
      </w:r>
      <w:r w:rsidRPr="003E53F3">
        <w:rPr>
          <w:rFonts w:ascii="Arial" w:eastAsia="Arial" w:hAnsi="Arial" w:cs="Arial"/>
          <w:color w:val="0C0C0C"/>
          <w:spacing w:val="32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provided</w:t>
      </w:r>
      <w:r w:rsidRPr="003E53F3">
        <w:rPr>
          <w:rFonts w:ascii="Arial" w:eastAsia="Arial" w:hAnsi="Arial" w:cs="Arial"/>
          <w:color w:val="0C0C0C"/>
          <w:spacing w:val="5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an</w:t>
      </w:r>
      <w:r w:rsidRPr="003E53F3">
        <w:rPr>
          <w:rFonts w:ascii="Arial" w:eastAsia="Arial" w:hAnsi="Arial" w:cs="Arial"/>
          <w:color w:val="0C0C0C"/>
          <w:spacing w:val="16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opportunity</w:t>
      </w:r>
      <w:r w:rsidRPr="003E53F3">
        <w:rPr>
          <w:rFonts w:ascii="Arial" w:eastAsia="Arial" w:hAnsi="Arial" w:cs="Arial"/>
          <w:color w:val="0C0C0C"/>
          <w:spacing w:val="3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to</w:t>
      </w:r>
      <w:r w:rsidRPr="003E53F3">
        <w:rPr>
          <w:rFonts w:ascii="Arial" w:eastAsia="Arial" w:hAnsi="Arial" w:cs="Arial"/>
          <w:color w:val="0C0C0C"/>
          <w:spacing w:val="20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share</w:t>
      </w:r>
      <w:r w:rsidRPr="003E53F3">
        <w:rPr>
          <w:rFonts w:ascii="Arial" w:eastAsia="Arial" w:hAnsi="Arial" w:cs="Arial"/>
          <w:color w:val="0C0C0C"/>
          <w:spacing w:val="36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input</w:t>
      </w:r>
      <w:r w:rsidRPr="003E53F3">
        <w:rPr>
          <w:rFonts w:ascii="Arial" w:eastAsia="Arial" w:hAnsi="Arial" w:cs="Arial"/>
          <w:color w:val="0C0C0C"/>
          <w:spacing w:val="26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to</w:t>
      </w:r>
      <w:r w:rsidRPr="003E53F3">
        <w:rPr>
          <w:rFonts w:ascii="Arial" w:eastAsia="Arial" w:hAnsi="Arial" w:cs="Arial"/>
          <w:color w:val="0C0C0C"/>
          <w:spacing w:val="19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their</w:t>
      </w:r>
      <w:r w:rsidRPr="003E53F3">
        <w:rPr>
          <w:rFonts w:ascii="Arial" w:eastAsia="Arial" w:hAnsi="Arial" w:cs="Arial"/>
          <w:color w:val="0C0C0C"/>
          <w:spacing w:val="22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BANA</w:t>
      </w:r>
      <w:r w:rsidRPr="003E53F3">
        <w:rPr>
          <w:rFonts w:ascii="Arial" w:eastAsia="Arial" w:hAnsi="Arial" w:cs="Arial"/>
          <w:color w:val="0C0C0C"/>
          <w:spacing w:val="37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w w:val="104"/>
          <w:sz w:val="24"/>
          <w:szCs w:val="24"/>
        </w:rPr>
        <w:t xml:space="preserve">Board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representative and</w:t>
      </w:r>
      <w:r w:rsidRPr="003E53F3">
        <w:rPr>
          <w:rFonts w:ascii="Arial" w:eastAsia="Arial" w:hAnsi="Arial" w:cs="Arial"/>
          <w:color w:val="0C0C0C"/>
          <w:spacing w:val="18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that</w:t>
      </w:r>
      <w:r w:rsidRPr="003E53F3">
        <w:rPr>
          <w:rFonts w:ascii="Arial" w:eastAsia="Arial" w:hAnsi="Arial" w:cs="Arial"/>
          <w:color w:val="0C0C0C"/>
          <w:spacing w:val="20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the</w:t>
      </w:r>
      <w:r w:rsidRPr="003E53F3">
        <w:rPr>
          <w:rFonts w:ascii="Arial" w:eastAsia="Arial" w:hAnsi="Arial" w:cs="Arial"/>
          <w:color w:val="0C0C0C"/>
          <w:spacing w:val="20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membership's collective</w:t>
      </w:r>
      <w:r w:rsidRPr="003E53F3">
        <w:rPr>
          <w:rFonts w:ascii="Arial" w:eastAsia="Arial" w:hAnsi="Arial" w:cs="Arial"/>
          <w:color w:val="0C0C0C"/>
          <w:spacing w:val="4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voice</w:t>
      </w:r>
      <w:r w:rsidRPr="003E53F3">
        <w:rPr>
          <w:rFonts w:ascii="Arial" w:eastAsia="Arial" w:hAnsi="Arial" w:cs="Arial"/>
          <w:color w:val="0C0C0C"/>
          <w:spacing w:val="22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is</w:t>
      </w:r>
      <w:r w:rsidRPr="003E53F3">
        <w:rPr>
          <w:rFonts w:ascii="Arial" w:eastAsia="Arial" w:hAnsi="Arial" w:cs="Arial"/>
          <w:color w:val="0C0C0C"/>
          <w:spacing w:val="10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being</w:t>
      </w:r>
      <w:r w:rsidRPr="003E53F3">
        <w:rPr>
          <w:rFonts w:ascii="Arial" w:eastAsia="Arial" w:hAnsi="Arial" w:cs="Arial"/>
          <w:color w:val="0C0C0C"/>
          <w:spacing w:val="39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represented</w:t>
      </w:r>
      <w:r w:rsidRPr="003E53F3">
        <w:rPr>
          <w:rFonts w:ascii="Arial" w:eastAsia="Arial" w:hAnsi="Arial" w:cs="Arial"/>
          <w:color w:val="0C0C0C"/>
          <w:spacing w:val="61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in</w:t>
      </w:r>
      <w:r w:rsidRPr="003E53F3">
        <w:rPr>
          <w:rFonts w:ascii="Arial" w:eastAsia="Arial" w:hAnsi="Arial" w:cs="Arial"/>
          <w:color w:val="0C0C0C"/>
          <w:spacing w:val="1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w w:val="104"/>
          <w:sz w:val="24"/>
          <w:szCs w:val="24"/>
        </w:rPr>
        <w:t xml:space="preserve">the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votes</w:t>
      </w:r>
      <w:r w:rsidRPr="003E53F3">
        <w:rPr>
          <w:rFonts w:ascii="Arial" w:eastAsia="Arial" w:hAnsi="Arial" w:cs="Arial"/>
          <w:color w:val="0C0C0C"/>
          <w:spacing w:val="3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that</w:t>
      </w:r>
      <w:r w:rsidRPr="003E53F3">
        <w:rPr>
          <w:rFonts w:ascii="Arial" w:eastAsia="Arial" w:hAnsi="Arial" w:cs="Arial"/>
          <w:color w:val="0C0C0C"/>
          <w:spacing w:val="2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happen</w:t>
      </w:r>
      <w:r w:rsidRPr="003E53F3">
        <w:rPr>
          <w:rFonts w:ascii="Arial" w:eastAsia="Arial" w:hAnsi="Arial" w:cs="Arial"/>
          <w:color w:val="0C0C0C"/>
          <w:spacing w:val="44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within</w:t>
      </w:r>
      <w:r w:rsidRPr="003E53F3">
        <w:rPr>
          <w:rFonts w:ascii="Arial" w:eastAsia="Arial" w:hAnsi="Arial" w:cs="Arial"/>
          <w:color w:val="0C0C0C"/>
          <w:spacing w:val="26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the</w:t>
      </w:r>
      <w:r w:rsidRPr="003E53F3">
        <w:rPr>
          <w:rFonts w:ascii="Arial" w:eastAsia="Arial" w:hAnsi="Arial" w:cs="Arial"/>
          <w:color w:val="0C0C0C"/>
          <w:spacing w:val="20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BANA</w:t>
      </w:r>
      <w:r w:rsidRPr="003E53F3">
        <w:rPr>
          <w:rFonts w:ascii="Arial" w:eastAsia="Arial" w:hAnsi="Arial" w:cs="Arial"/>
          <w:color w:val="0C0C0C"/>
          <w:spacing w:val="37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Board</w:t>
      </w:r>
      <w:r w:rsidRPr="003E53F3">
        <w:rPr>
          <w:rFonts w:ascii="Arial" w:eastAsia="Arial" w:hAnsi="Arial" w:cs="Arial"/>
          <w:color w:val="0C0C0C"/>
          <w:spacing w:val="18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meetings.</w:t>
      </w:r>
      <w:r w:rsidRPr="003E53F3">
        <w:rPr>
          <w:rFonts w:ascii="Arial" w:eastAsia="Arial" w:hAnsi="Arial" w:cs="Arial"/>
          <w:color w:val="0C0C0C"/>
          <w:spacing w:val="3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Formal</w:t>
      </w:r>
      <w:r w:rsidRPr="003E53F3">
        <w:rPr>
          <w:rFonts w:ascii="Arial" w:eastAsia="Arial" w:hAnsi="Arial" w:cs="Arial"/>
          <w:color w:val="0C0C0C"/>
          <w:spacing w:val="31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 xml:space="preserve">mechanisms </w:t>
      </w:r>
      <w:r w:rsidRPr="003E53F3">
        <w:rPr>
          <w:rFonts w:ascii="Arial" w:eastAsia="Arial" w:hAnsi="Arial" w:cs="Arial"/>
          <w:color w:val="0C0C0C"/>
          <w:w w:val="106"/>
          <w:sz w:val="24"/>
          <w:szCs w:val="24"/>
        </w:rPr>
        <w:t xml:space="preserve">should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include</w:t>
      </w:r>
      <w:r w:rsidRPr="003E53F3">
        <w:rPr>
          <w:rFonts w:ascii="Arial" w:eastAsia="Arial" w:hAnsi="Arial" w:cs="Arial"/>
          <w:color w:val="0C0C0C"/>
          <w:spacing w:val="55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a</w:t>
      </w:r>
      <w:r w:rsidRPr="003E53F3">
        <w:rPr>
          <w:rFonts w:ascii="Arial" w:eastAsia="Arial" w:hAnsi="Arial" w:cs="Arial"/>
          <w:color w:val="0C0C0C"/>
          <w:spacing w:val="6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survey</w:t>
      </w:r>
      <w:r w:rsidRPr="003E53F3">
        <w:rPr>
          <w:rFonts w:ascii="Arial" w:eastAsia="Arial" w:hAnsi="Arial" w:cs="Arial"/>
          <w:color w:val="0C0C0C"/>
          <w:spacing w:val="37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of</w:t>
      </w:r>
      <w:r w:rsidRPr="003E53F3">
        <w:rPr>
          <w:rFonts w:ascii="Arial" w:eastAsia="Arial" w:hAnsi="Arial" w:cs="Arial"/>
          <w:color w:val="0C0C0C"/>
          <w:spacing w:val="12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the</w:t>
      </w:r>
      <w:r w:rsidRPr="003E53F3">
        <w:rPr>
          <w:rFonts w:ascii="Arial" w:eastAsia="Arial" w:hAnsi="Arial" w:cs="Arial"/>
          <w:color w:val="0C0C0C"/>
          <w:spacing w:val="20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membership once</w:t>
      </w:r>
      <w:r w:rsidRPr="003E53F3">
        <w:rPr>
          <w:rFonts w:ascii="Arial" w:eastAsia="Arial" w:hAnsi="Arial" w:cs="Arial"/>
          <w:color w:val="0C0C0C"/>
          <w:spacing w:val="27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before</w:t>
      </w:r>
      <w:r w:rsidRPr="003E53F3">
        <w:rPr>
          <w:rFonts w:ascii="Arial" w:eastAsia="Arial" w:hAnsi="Arial" w:cs="Arial"/>
          <w:color w:val="0C0C0C"/>
          <w:spacing w:val="26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the</w:t>
      </w:r>
      <w:r w:rsidRPr="003E53F3">
        <w:rPr>
          <w:rFonts w:ascii="Arial" w:eastAsia="Arial" w:hAnsi="Arial" w:cs="Arial"/>
          <w:color w:val="0C0C0C"/>
          <w:spacing w:val="19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May</w:t>
      </w:r>
      <w:r w:rsidRPr="003E53F3">
        <w:rPr>
          <w:rFonts w:ascii="Arial" w:eastAsia="Arial" w:hAnsi="Arial" w:cs="Arial"/>
          <w:color w:val="0C0C0C"/>
          <w:spacing w:val="22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meeting</w:t>
      </w:r>
      <w:r w:rsidRPr="003E53F3">
        <w:rPr>
          <w:rFonts w:ascii="Arial" w:eastAsia="Arial" w:hAnsi="Arial" w:cs="Arial"/>
          <w:color w:val="0C0C0C"/>
          <w:spacing w:val="44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and</w:t>
      </w:r>
      <w:r w:rsidRPr="003E53F3">
        <w:rPr>
          <w:rFonts w:ascii="Arial" w:eastAsia="Arial" w:hAnsi="Arial" w:cs="Arial"/>
          <w:color w:val="0C0C0C"/>
          <w:spacing w:val="27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once</w:t>
      </w:r>
      <w:r w:rsidRPr="003E53F3">
        <w:rPr>
          <w:rFonts w:ascii="Arial" w:eastAsia="Arial" w:hAnsi="Arial" w:cs="Arial"/>
          <w:color w:val="0C0C0C"/>
          <w:spacing w:val="27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w w:val="105"/>
          <w:sz w:val="24"/>
          <w:szCs w:val="24"/>
        </w:rPr>
        <w:t xml:space="preserve">before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the</w:t>
      </w:r>
      <w:r w:rsidRPr="003E53F3">
        <w:rPr>
          <w:rFonts w:ascii="Arial" w:eastAsia="Arial" w:hAnsi="Arial" w:cs="Arial"/>
          <w:color w:val="0C0C0C"/>
          <w:spacing w:val="34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November</w:t>
      </w:r>
      <w:r w:rsidRPr="003E53F3">
        <w:rPr>
          <w:rFonts w:ascii="Arial" w:eastAsia="Arial" w:hAnsi="Arial" w:cs="Arial"/>
          <w:color w:val="0C0C0C"/>
          <w:spacing w:val="5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meeting</w:t>
      </w:r>
      <w:r w:rsidRPr="003E53F3">
        <w:rPr>
          <w:rFonts w:ascii="Arial" w:eastAsia="Arial" w:hAnsi="Arial" w:cs="Arial"/>
          <w:color w:val="0C0C0C"/>
          <w:spacing w:val="36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each</w:t>
      </w:r>
      <w:r w:rsidRPr="003E53F3">
        <w:rPr>
          <w:rFonts w:ascii="Arial" w:eastAsia="Arial" w:hAnsi="Arial" w:cs="Arial"/>
          <w:color w:val="0C0C0C"/>
          <w:spacing w:val="30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year</w:t>
      </w:r>
      <w:r w:rsidRPr="003E53F3">
        <w:rPr>
          <w:rFonts w:ascii="Arial" w:eastAsia="Arial" w:hAnsi="Arial" w:cs="Arial"/>
          <w:color w:val="0C0C0C"/>
          <w:spacing w:val="20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to</w:t>
      </w:r>
      <w:r w:rsidRPr="003E53F3">
        <w:rPr>
          <w:rFonts w:ascii="Arial" w:eastAsia="Arial" w:hAnsi="Arial" w:cs="Arial"/>
          <w:color w:val="0C0C0C"/>
          <w:spacing w:val="19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obtain</w:t>
      </w:r>
      <w:r w:rsidRPr="003E53F3">
        <w:rPr>
          <w:rFonts w:ascii="Arial" w:eastAsia="Arial" w:hAnsi="Arial" w:cs="Arial"/>
          <w:color w:val="0C0C0C"/>
          <w:spacing w:val="18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input</w:t>
      </w:r>
      <w:r w:rsidRPr="003E53F3">
        <w:rPr>
          <w:rFonts w:ascii="Arial" w:eastAsia="Arial" w:hAnsi="Arial" w:cs="Arial"/>
          <w:color w:val="0C0C0C"/>
          <w:spacing w:val="24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before</w:t>
      </w:r>
      <w:r w:rsidRPr="003E53F3">
        <w:rPr>
          <w:rFonts w:ascii="Arial" w:eastAsia="Arial" w:hAnsi="Arial" w:cs="Arial"/>
          <w:color w:val="0C0C0C"/>
          <w:spacing w:val="3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voting,</w:t>
      </w:r>
      <w:r w:rsidRPr="003E53F3">
        <w:rPr>
          <w:rFonts w:ascii="Arial" w:eastAsia="Arial" w:hAnsi="Arial" w:cs="Arial"/>
          <w:color w:val="0C0C0C"/>
          <w:spacing w:val="3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so</w:t>
      </w:r>
      <w:r w:rsidRPr="003E53F3">
        <w:rPr>
          <w:rFonts w:ascii="Arial" w:eastAsia="Arial" w:hAnsi="Arial" w:cs="Arial"/>
          <w:color w:val="0C0C0C"/>
          <w:spacing w:val="19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the</w:t>
      </w:r>
      <w:r w:rsidRPr="003E53F3">
        <w:rPr>
          <w:rFonts w:ascii="Arial" w:eastAsia="Arial" w:hAnsi="Arial" w:cs="Arial"/>
          <w:color w:val="0C0C0C"/>
          <w:spacing w:val="19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votes</w:t>
      </w:r>
      <w:r w:rsidRPr="003E53F3">
        <w:rPr>
          <w:rFonts w:ascii="Arial" w:eastAsia="Arial" w:hAnsi="Arial" w:cs="Arial"/>
          <w:color w:val="0C0C0C"/>
          <w:spacing w:val="29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of</w:t>
      </w:r>
      <w:r w:rsidRPr="003E53F3">
        <w:rPr>
          <w:rFonts w:ascii="Arial" w:eastAsia="Arial" w:hAnsi="Arial" w:cs="Arial"/>
          <w:color w:val="0C0C0C"/>
          <w:spacing w:val="8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w w:val="107"/>
          <w:sz w:val="24"/>
          <w:szCs w:val="24"/>
        </w:rPr>
        <w:t xml:space="preserve">the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BANA</w:t>
      </w:r>
      <w:r w:rsidRPr="003E53F3">
        <w:rPr>
          <w:rFonts w:ascii="Arial" w:eastAsia="Arial" w:hAnsi="Arial" w:cs="Arial"/>
          <w:color w:val="0C0C0C"/>
          <w:spacing w:val="30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representative represent</w:t>
      </w:r>
      <w:r w:rsidRPr="003E53F3">
        <w:rPr>
          <w:rFonts w:ascii="Arial" w:eastAsia="Arial" w:hAnsi="Arial" w:cs="Arial"/>
          <w:color w:val="0C0C0C"/>
          <w:spacing w:val="55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w w:val="106"/>
          <w:sz w:val="24"/>
          <w:szCs w:val="24"/>
        </w:rPr>
        <w:t>th</w:t>
      </w:r>
      <w:r w:rsidRPr="003E53F3">
        <w:rPr>
          <w:rFonts w:ascii="Arial" w:eastAsia="Arial" w:hAnsi="Arial" w:cs="Arial"/>
          <w:color w:val="0C0C0C"/>
          <w:spacing w:val="1"/>
          <w:w w:val="107"/>
          <w:sz w:val="24"/>
          <w:szCs w:val="24"/>
        </w:rPr>
        <w:t>e</w:t>
      </w:r>
      <w:r w:rsidRPr="003E53F3">
        <w:rPr>
          <w:rFonts w:ascii="Arial" w:eastAsia="Arial" w:hAnsi="Arial" w:cs="Arial"/>
          <w:color w:val="797979"/>
          <w:w w:val="63"/>
          <w:sz w:val="24"/>
          <w:szCs w:val="24"/>
        </w:rPr>
        <w:t>·</w:t>
      </w:r>
      <w:r w:rsidRPr="003E53F3">
        <w:rPr>
          <w:rFonts w:ascii="Arial" w:eastAsia="Arial" w:hAnsi="Arial" w:cs="Arial"/>
          <w:color w:val="797979"/>
          <w:spacing w:val="-47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collective</w:t>
      </w:r>
      <w:r w:rsidRPr="003E53F3">
        <w:rPr>
          <w:rFonts w:ascii="Arial" w:eastAsia="Arial" w:hAnsi="Arial" w:cs="Arial"/>
          <w:color w:val="0C0C0C"/>
          <w:spacing w:val="38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voice</w:t>
      </w:r>
      <w:r w:rsidRPr="003E53F3">
        <w:rPr>
          <w:rFonts w:ascii="Arial" w:eastAsia="Arial" w:hAnsi="Arial" w:cs="Arial"/>
          <w:color w:val="0C0C0C"/>
          <w:spacing w:val="31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of</w:t>
      </w:r>
      <w:r w:rsidRPr="003E53F3">
        <w:rPr>
          <w:rFonts w:ascii="Arial" w:eastAsia="Arial" w:hAnsi="Arial" w:cs="Arial"/>
          <w:color w:val="0C0C0C"/>
          <w:spacing w:val="8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the</w:t>
      </w:r>
      <w:r w:rsidRPr="003E53F3">
        <w:rPr>
          <w:rFonts w:ascii="Arial" w:eastAsia="Arial" w:hAnsi="Arial" w:cs="Arial"/>
          <w:color w:val="0C0C0C"/>
          <w:spacing w:val="21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 xml:space="preserve">membership. </w:t>
      </w:r>
      <w:r w:rsidR="003E53F3">
        <w:rPr>
          <w:rFonts w:ascii="Arial" w:eastAsia="Arial" w:hAnsi="Arial" w:cs="Arial"/>
          <w:color w:val="0C0C0C"/>
          <w:spacing w:val="2"/>
          <w:sz w:val="24"/>
          <w:szCs w:val="24"/>
        </w:rPr>
        <w:t>T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he</w:t>
      </w:r>
      <w:r w:rsidRPr="003E53F3">
        <w:rPr>
          <w:rFonts w:ascii="Arial" w:eastAsia="Arial" w:hAnsi="Arial" w:cs="Arial"/>
          <w:color w:val="0C0C0C"/>
          <w:spacing w:val="29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w w:val="104"/>
          <w:sz w:val="24"/>
          <w:szCs w:val="24"/>
        </w:rPr>
        <w:t xml:space="preserve">surveys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should</w:t>
      </w:r>
      <w:r w:rsidRPr="003E53F3">
        <w:rPr>
          <w:rFonts w:ascii="Arial" w:eastAsia="Arial" w:hAnsi="Arial" w:cs="Arial"/>
          <w:color w:val="0C0C0C"/>
          <w:spacing w:val="45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be</w:t>
      </w:r>
      <w:r w:rsidRPr="003E53F3">
        <w:rPr>
          <w:rFonts w:ascii="Arial" w:eastAsia="Arial" w:hAnsi="Arial" w:cs="Arial"/>
          <w:color w:val="0C0C0C"/>
          <w:spacing w:val="1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supplemented</w:t>
      </w:r>
      <w:r w:rsidRPr="003E53F3">
        <w:rPr>
          <w:rFonts w:ascii="Arial" w:eastAsia="Arial" w:hAnsi="Arial" w:cs="Arial"/>
          <w:color w:val="0C0C0C"/>
          <w:spacing w:val="62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with</w:t>
      </w:r>
      <w:r w:rsidRPr="003E53F3">
        <w:rPr>
          <w:rFonts w:ascii="Arial" w:eastAsia="Arial" w:hAnsi="Arial" w:cs="Arial"/>
          <w:color w:val="0C0C0C"/>
          <w:spacing w:val="19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open</w:t>
      </w:r>
      <w:r w:rsidRPr="003E53F3">
        <w:rPr>
          <w:rFonts w:ascii="Arial" w:eastAsia="Arial" w:hAnsi="Arial" w:cs="Arial"/>
          <w:color w:val="0C0C0C"/>
          <w:spacing w:val="2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sessions</w:t>
      </w:r>
      <w:r w:rsidRPr="003E53F3">
        <w:rPr>
          <w:rFonts w:ascii="Arial" w:eastAsia="Arial" w:hAnsi="Arial" w:cs="Arial"/>
          <w:color w:val="0C0C0C"/>
          <w:spacing w:val="38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with</w:t>
      </w:r>
      <w:r w:rsidRPr="003E53F3">
        <w:rPr>
          <w:rFonts w:ascii="Arial" w:eastAsia="Arial" w:hAnsi="Arial" w:cs="Arial"/>
          <w:color w:val="0C0C0C"/>
          <w:spacing w:val="20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the</w:t>
      </w:r>
      <w:r w:rsidRPr="003E53F3">
        <w:rPr>
          <w:rFonts w:ascii="Arial" w:eastAsia="Arial" w:hAnsi="Arial" w:cs="Arial"/>
          <w:color w:val="0C0C0C"/>
          <w:spacing w:val="22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BANA</w:t>
      </w:r>
      <w:r w:rsidRPr="003E53F3">
        <w:rPr>
          <w:rFonts w:ascii="Arial" w:eastAsia="Arial" w:hAnsi="Arial" w:cs="Arial"/>
          <w:color w:val="0C0C0C"/>
          <w:spacing w:val="33"/>
          <w:sz w:val="24"/>
          <w:szCs w:val="24"/>
        </w:rPr>
        <w:t xml:space="preserve"> </w:t>
      </w:r>
      <w:r w:rsidR="003B0D16" w:rsidRPr="003E53F3">
        <w:rPr>
          <w:rFonts w:ascii="Arial" w:eastAsia="Arial" w:hAnsi="Arial" w:cs="Arial"/>
          <w:color w:val="0C0C0C"/>
          <w:sz w:val="24"/>
          <w:szCs w:val="24"/>
        </w:rPr>
        <w:t xml:space="preserve">representative </w:t>
      </w:r>
      <w:r w:rsidR="003B0D16" w:rsidRPr="003E53F3">
        <w:rPr>
          <w:rFonts w:ascii="Arial" w:eastAsia="Arial" w:hAnsi="Arial" w:cs="Arial"/>
          <w:color w:val="0C0C0C"/>
          <w:spacing w:val="8"/>
          <w:sz w:val="24"/>
          <w:szCs w:val="24"/>
        </w:rPr>
        <w:t>at</w:t>
      </w:r>
      <w:r w:rsidRPr="003E53F3">
        <w:rPr>
          <w:rFonts w:ascii="Arial" w:eastAsia="Arial" w:hAnsi="Arial" w:cs="Arial"/>
          <w:color w:val="0C0C0C"/>
          <w:w w:val="107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conferences</w:t>
      </w:r>
      <w:r w:rsidRPr="003E53F3">
        <w:rPr>
          <w:rFonts w:ascii="Arial" w:eastAsia="Arial" w:hAnsi="Arial" w:cs="Arial"/>
          <w:color w:val="0C0C0C"/>
          <w:spacing w:val="6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and</w:t>
      </w:r>
      <w:r w:rsidRPr="003E53F3">
        <w:rPr>
          <w:rFonts w:ascii="Arial" w:eastAsia="Arial" w:hAnsi="Arial" w:cs="Arial"/>
          <w:color w:val="0C0C0C"/>
          <w:spacing w:val="26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use</w:t>
      </w:r>
      <w:r w:rsidRPr="003E53F3">
        <w:rPr>
          <w:rFonts w:ascii="Arial" w:eastAsia="Arial" w:hAnsi="Arial" w:cs="Arial"/>
          <w:color w:val="0C0C0C"/>
          <w:spacing w:val="2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of</w:t>
      </w:r>
      <w:r w:rsidRPr="003E53F3">
        <w:rPr>
          <w:rFonts w:ascii="Arial" w:eastAsia="Arial" w:hAnsi="Arial" w:cs="Arial"/>
          <w:color w:val="0C0C0C"/>
          <w:spacing w:val="8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existing</w:t>
      </w:r>
      <w:r w:rsidRPr="003E53F3">
        <w:rPr>
          <w:rFonts w:ascii="Arial" w:eastAsia="Arial" w:hAnsi="Arial" w:cs="Arial"/>
          <w:color w:val="0C0C0C"/>
          <w:spacing w:val="27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AER</w:t>
      </w:r>
      <w:r w:rsidRPr="003E53F3">
        <w:rPr>
          <w:rFonts w:ascii="Arial" w:eastAsia="Arial" w:hAnsi="Arial" w:cs="Arial"/>
          <w:color w:val="0C0C0C"/>
          <w:spacing w:val="29"/>
          <w:sz w:val="24"/>
          <w:szCs w:val="24"/>
        </w:rPr>
        <w:t xml:space="preserve"> </w:t>
      </w:r>
      <w:r w:rsidR="003B0D16" w:rsidRPr="003E53F3">
        <w:rPr>
          <w:rFonts w:ascii="Arial" w:eastAsia="Arial" w:hAnsi="Arial" w:cs="Arial"/>
          <w:color w:val="0C0C0C"/>
          <w:w w:val="103"/>
          <w:sz w:val="24"/>
          <w:szCs w:val="24"/>
        </w:rPr>
        <w:t>list</w:t>
      </w:r>
      <w:r w:rsidRPr="003E53F3">
        <w:rPr>
          <w:rFonts w:ascii="Arial" w:eastAsia="Arial" w:hAnsi="Arial" w:cs="Arial"/>
          <w:color w:val="0C0C0C"/>
          <w:w w:val="103"/>
          <w:sz w:val="24"/>
          <w:szCs w:val="24"/>
        </w:rPr>
        <w:t>servs.</w:t>
      </w:r>
    </w:p>
    <w:p w:rsidR="003E53F3" w:rsidRPr="003E53F3" w:rsidRDefault="003E53F3" w:rsidP="003E53F3">
      <w:pPr>
        <w:pStyle w:val="ListParagraph"/>
        <w:spacing w:after="0" w:line="251" w:lineRule="auto"/>
        <w:ind w:left="450" w:right="42"/>
        <w:rPr>
          <w:rFonts w:ascii="Arial" w:eastAsia="Arial" w:hAnsi="Arial" w:cs="Arial"/>
          <w:sz w:val="24"/>
          <w:szCs w:val="24"/>
        </w:rPr>
      </w:pPr>
    </w:p>
    <w:p w:rsidR="00C543C5" w:rsidRPr="003E53F3" w:rsidRDefault="00C543C5" w:rsidP="003E53F3">
      <w:pPr>
        <w:pStyle w:val="ListParagraph"/>
        <w:numPr>
          <w:ilvl w:val="0"/>
          <w:numId w:val="1"/>
        </w:numPr>
        <w:spacing w:after="0" w:line="248" w:lineRule="auto"/>
        <w:ind w:right="568"/>
        <w:rPr>
          <w:sz w:val="24"/>
          <w:szCs w:val="24"/>
        </w:rPr>
      </w:pPr>
      <w:proofErr w:type="gramStart"/>
      <w:r w:rsidRPr="003E53F3">
        <w:rPr>
          <w:rFonts w:ascii="Arial" w:eastAsia="Arial" w:hAnsi="Arial" w:cs="Arial"/>
          <w:color w:val="0C0C0C"/>
          <w:sz w:val="24"/>
          <w:szCs w:val="24"/>
        </w:rPr>
        <w:t>the</w:t>
      </w:r>
      <w:proofErr w:type="gramEnd"/>
      <w:r w:rsidRPr="003E53F3">
        <w:rPr>
          <w:rFonts w:ascii="Arial" w:eastAsia="Arial" w:hAnsi="Arial" w:cs="Arial"/>
          <w:color w:val="0C0C0C"/>
          <w:spacing w:val="2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qualifications</w:t>
      </w:r>
      <w:r w:rsidRPr="003E53F3">
        <w:rPr>
          <w:rFonts w:ascii="Arial" w:eastAsia="Arial" w:hAnsi="Arial" w:cs="Arial"/>
          <w:color w:val="0C0C0C"/>
          <w:spacing w:val="5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and</w:t>
      </w:r>
      <w:r w:rsidRPr="003E53F3">
        <w:rPr>
          <w:rFonts w:ascii="Arial" w:eastAsia="Arial" w:hAnsi="Arial" w:cs="Arial"/>
          <w:color w:val="0C0C0C"/>
          <w:spacing w:val="20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 xml:space="preserve">responsibilities </w:t>
      </w:r>
      <w:r w:rsidRPr="003E53F3">
        <w:rPr>
          <w:rFonts w:ascii="Arial" w:eastAsia="Arial" w:hAnsi="Arial" w:cs="Arial"/>
          <w:color w:val="0C0C0C"/>
          <w:spacing w:val="3"/>
          <w:sz w:val="24"/>
          <w:szCs w:val="24"/>
        </w:rPr>
        <w:t>of</w:t>
      </w:r>
      <w:r w:rsidRPr="003E53F3">
        <w:rPr>
          <w:rFonts w:ascii="Arial" w:eastAsia="Arial" w:hAnsi="Arial" w:cs="Arial"/>
          <w:color w:val="0C0C0C"/>
          <w:spacing w:val="8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the</w:t>
      </w:r>
      <w:r w:rsidRPr="003E53F3">
        <w:rPr>
          <w:rFonts w:ascii="Arial" w:eastAsia="Arial" w:hAnsi="Arial" w:cs="Arial"/>
          <w:color w:val="0C0C0C"/>
          <w:spacing w:val="22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BANA</w:t>
      </w:r>
      <w:r w:rsidRPr="003E53F3">
        <w:rPr>
          <w:rFonts w:ascii="Arial" w:eastAsia="Arial" w:hAnsi="Arial" w:cs="Arial"/>
          <w:color w:val="0C0C0C"/>
          <w:spacing w:val="37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w w:val="105"/>
          <w:sz w:val="24"/>
          <w:szCs w:val="24"/>
        </w:rPr>
        <w:t xml:space="preserve">Board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representative be</w:t>
      </w:r>
      <w:r w:rsidRPr="003E53F3">
        <w:rPr>
          <w:rFonts w:ascii="Arial" w:eastAsia="Arial" w:hAnsi="Arial" w:cs="Arial"/>
          <w:color w:val="0C0C0C"/>
          <w:spacing w:val="21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included</w:t>
      </w:r>
      <w:r w:rsidRPr="003E53F3">
        <w:rPr>
          <w:rFonts w:ascii="Arial" w:eastAsia="Arial" w:hAnsi="Arial" w:cs="Arial"/>
          <w:color w:val="0C0C0C"/>
          <w:spacing w:val="36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in</w:t>
      </w:r>
      <w:r w:rsidRPr="003E53F3">
        <w:rPr>
          <w:rFonts w:ascii="Arial" w:eastAsia="Arial" w:hAnsi="Arial" w:cs="Arial"/>
          <w:color w:val="0C0C0C"/>
          <w:spacing w:val="13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the</w:t>
      </w:r>
      <w:r w:rsidRPr="003E53F3">
        <w:rPr>
          <w:rFonts w:ascii="Arial" w:eastAsia="Arial" w:hAnsi="Arial" w:cs="Arial"/>
          <w:color w:val="0C0C0C"/>
          <w:spacing w:val="16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policy</w:t>
      </w:r>
      <w:r w:rsidRPr="003E53F3">
        <w:rPr>
          <w:rFonts w:ascii="Arial" w:eastAsia="Arial" w:hAnsi="Arial" w:cs="Arial"/>
          <w:color w:val="0C0C0C"/>
          <w:spacing w:val="31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and</w:t>
      </w:r>
      <w:r w:rsidRPr="003E53F3">
        <w:rPr>
          <w:rFonts w:ascii="Arial" w:eastAsia="Arial" w:hAnsi="Arial" w:cs="Arial"/>
          <w:color w:val="0C0C0C"/>
          <w:spacing w:val="26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sz w:val="24"/>
          <w:szCs w:val="24"/>
        </w:rPr>
        <w:t>procedures</w:t>
      </w:r>
      <w:r w:rsidRPr="003E53F3">
        <w:rPr>
          <w:rFonts w:ascii="Arial" w:eastAsia="Arial" w:hAnsi="Arial" w:cs="Arial"/>
          <w:color w:val="0C0C0C"/>
          <w:spacing w:val="55"/>
          <w:sz w:val="24"/>
          <w:szCs w:val="24"/>
        </w:rPr>
        <w:t xml:space="preserve"> </w:t>
      </w:r>
      <w:r w:rsidRPr="003E53F3">
        <w:rPr>
          <w:rFonts w:ascii="Arial" w:eastAsia="Arial" w:hAnsi="Arial" w:cs="Arial"/>
          <w:color w:val="0C0C0C"/>
          <w:w w:val="104"/>
          <w:sz w:val="24"/>
          <w:szCs w:val="24"/>
        </w:rPr>
        <w:t>manual.</w:t>
      </w:r>
    </w:p>
    <w:p w:rsidR="000E492B" w:rsidRPr="00050FFE" w:rsidRDefault="000E492B" w:rsidP="00050FFE">
      <w:pPr>
        <w:spacing w:after="0" w:line="240" w:lineRule="auto"/>
        <w:ind w:left="4719" w:right="43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E492B" w:rsidRPr="00050FFE" w:rsidSect="0051345D">
      <w:pgSz w:w="12200" w:h="15780"/>
      <w:pgMar w:top="720" w:right="1008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0495"/>
    <w:multiLevelType w:val="hybridMultilevel"/>
    <w:tmpl w:val="102A906E"/>
    <w:lvl w:ilvl="0" w:tplc="554E0CDE">
      <w:start w:val="1"/>
      <w:numFmt w:val="decimal"/>
      <w:lvlText w:val="%1."/>
      <w:lvlJc w:val="left"/>
      <w:pPr>
        <w:ind w:left="855" w:hanging="360"/>
      </w:pPr>
      <w:rPr>
        <w:rFonts w:hint="default"/>
        <w:i w:val="0"/>
        <w:color w:val="0C0C0C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492B"/>
    <w:rsid w:val="00050FFE"/>
    <w:rsid w:val="000E492B"/>
    <w:rsid w:val="003B0D16"/>
    <w:rsid w:val="003B0F41"/>
    <w:rsid w:val="003E53F3"/>
    <w:rsid w:val="0051345D"/>
    <w:rsid w:val="00C543C5"/>
    <w:rsid w:val="00F4367B"/>
    <w:rsid w:val="00F70B97"/>
    <w:rsid w:val="00F7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4367B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367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34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5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Bean</dc:creator>
  <cp:lastModifiedBy>Ginger Croce</cp:lastModifiedBy>
  <cp:revision>6</cp:revision>
  <dcterms:created xsi:type="dcterms:W3CDTF">2016-08-23T15:41:00Z</dcterms:created>
  <dcterms:modified xsi:type="dcterms:W3CDTF">2017-10-11T20:22:00Z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2016-08-09T00:00:00Z</vt:filetime>
  </property>
</Properties>
</file>