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39629B" w:rsidR="003C750A" w:rsidP="0039629B" w:rsidRDefault="00F7367D" w14:paraId="5C0816E5" w14:textId="51767F7A">
      <w:pPr>
        <w:pBdr>
          <w:top w:val="nil"/>
          <w:left w:val="nil"/>
          <w:bottom w:val="nil"/>
          <w:right w:val="nil"/>
          <w:between w:val="nil"/>
        </w:pBdr>
        <w:jc w:val="center"/>
        <w:rPr>
          <w:rFonts w:ascii="Calibri" w:hAnsi="Calibri" w:eastAsia="Calibri" w:cs="Calibri"/>
          <w:color w:val="000000"/>
          <w:sz w:val="20"/>
          <w:szCs w:val="20"/>
        </w:rPr>
      </w:pPr>
      <w:r>
        <w:rPr>
          <w:rFonts w:ascii="Calibri" w:hAnsi="Calibri" w:eastAsia="Calibri" w:cs="Calibri"/>
          <w:noProof/>
          <w:color w:val="000000"/>
          <w:sz w:val="20"/>
          <w:szCs w:val="20"/>
        </w:rPr>
        <w:drawing>
          <wp:inline distT="0" distB="0" distL="0" distR="0" wp14:anchorId="7A3AC2B4" wp14:editId="3B4C7012">
            <wp:extent cx="6400800" cy="1967865"/>
            <wp:effectExtent l="0" t="0" r="0" b="0"/>
            <wp:docPr id="2109347440" name="image2.png" descr="Association for Education and Rehabilitation of the Blind and Visually Impaired, Division Nine AER Orientation and Mobility Logo with man walking with a long cane &amp; a woman walking with a guide dog. Orientation &amp; Mobility Division Update"/>
            <wp:cNvGraphicFramePr/>
            <a:graphic xmlns:a="http://schemas.openxmlformats.org/drawingml/2006/main">
              <a:graphicData uri="http://schemas.openxmlformats.org/drawingml/2006/picture">
                <pic:pic xmlns:pic="http://schemas.openxmlformats.org/drawingml/2006/picture">
                  <pic:nvPicPr>
                    <pic:cNvPr id="0" name="image2.png" descr="Association for Education and Rehabilitation of the Blind and Visually Impaired, Division Nine AER Orientation and Mobility Logo with man walking with a long cane &amp; a woman walking with a guide dog. Orientation &amp; Mobility Division Update"/>
                    <pic:cNvPicPr preferRelativeResize="0"/>
                  </pic:nvPicPr>
                  <pic:blipFill>
                    <a:blip r:embed="rId8"/>
                    <a:srcRect/>
                    <a:stretch>
                      <a:fillRect/>
                    </a:stretch>
                  </pic:blipFill>
                  <pic:spPr>
                    <a:xfrm>
                      <a:off x="0" y="0"/>
                      <a:ext cx="6400800" cy="1967865"/>
                    </a:xfrm>
                    <a:prstGeom prst="rect">
                      <a:avLst/>
                    </a:prstGeom>
                    <a:ln/>
                  </pic:spPr>
                </pic:pic>
              </a:graphicData>
            </a:graphic>
          </wp:inline>
        </w:drawing>
      </w:r>
    </w:p>
    <w:p w:rsidRPr="006A3510" w:rsidR="0039629B" w:rsidP="0039629B" w:rsidRDefault="0039629B" w14:paraId="3176D86B" w14:textId="77777777">
      <w:pPr>
        <w:jc w:val="center"/>
        <w:rPr>
          <w:rFonts w:asciiTheme="majorHAnsi" w:hAnsiTheme="majorHAnsi" w:cstheme="majorHAnsi"/>
          <w:color w:val="000000"/>
        </w:rPr>
      </w:pPr>
      <w:bookmarkStart w:name="_heading=h.30j0zll" w:colFirst="0" w:colLast="0" w:id="0"/>
      <w:bookmarkStart w:name="_s2dcw8gl0zye" w:colFirst="0" w:colLast="0" w:id="1"/>
      <w:bookmarkEnd w:id="0"/>
      <w:bookmarkEnd w:id="1"/>
      <w:r w:rsidRPr="006A3510">
        <w:rPr>
          <w:rFonts w:asciiTheme="majorHAnsi" w:hAnsiTheme="majorHAnsi" w:cstheme="majorHAnsi"/>
          <w:b/>
          <w:bCs/>
          <w:color w:val="000000"/>
          <w:sz w:val="30"/>
          <w:szCs w:val="30"/>
        </w:rPr>
        <w:t>June 2025</w:t>
      </w:r>
      <w:r w:rsidRPr="006A3510">
        <w:rPr>
          <w:rFonts w:asciiTheme="majorHAnsi" w:hAnsiTheme="majorHAnsi" w:cstheme="majorHAnsi"/>
          <w:b/>
          <w:bCs/>
          <w:color w:val="000000"/>
          <w:sz w:val="30"/>
          <w:szCs w:val="30"/>
        </w:rPr>
        <w:tab/>
      </w:r>
      <w:r w:rsidRPr="006A3510">
        <w:rPr>
          <w:rFonts w:asciiTheme="majorHAnsi" w:hAnsiTheme="majorHAnsi" w:cstheme="majorHAnsi"/>
          <w:b/>
          <w:bCs/>
          <w:color w:val="000000"/>
          <w:sz w:val="30"/>
          <w:szCs w:val="30"/>
        </w:rPr>
        <w:tab/>
      </w:r>
      <w:r w:rsidRPr="006A3510">
        <w:rPr>
          <w:rFonts w:asciiTheme="majorHAnsi" w:hAnsiTheme="majorHAnsi" w:cstheme="majorHAnsi"/>
          <w:b/>
          <w:bCs/>
          <w:color w:val="000000"/>
          <w:sz w:val="30"/>
          <w:szCs w:val="30"/>
        </w:rPr>
        <w:t>Volume 28 No. 2</w:t>
      </w:r>
    </w:p>
    <w:p w:rsidRPr="006A3510" w:rsidR="0039629B" w:rsidP="0039629B" w:rsidRDefault="0039629B" w14:paraId="3759571D" w14:textId="77777777">
      <w:pPr>
        <w:ind w:left="180" w:right="450"/>
        <w:jc w:val="center"/>
        <w:rPr>
          <w:rFonts w:asciiTheme="majorHAnsi" w:hAnsiTheme="majorHAnsi" w:cstheme="majorHAnsi"/>
          <w:color w:val="000000"/>
        </w:rPr>
      </w:pPr>
      <w:r w:rsidRPr="006A3510">
        <w:rPr>
          <w:rFonts w:asciiTheme="majorHAnsi" w:hAnsiTheme="majorHAnsi" w:cstheme="majorHAnsi"/>
          <w:color w:val="000000"/>
          <w:sz w:val="22"/>
          <w:szCs w:val="22"/>
        </w:rPr>
        <w:t>Association for Education and Rehabilitation of the Blind and Visually Impaired</w:t>
      </w:r>
    </w:p>
    <w:p w:rsidRPr="006A3510" w:rsidR="0039629B" w:rsidP="0039629B" w:rsidRDefault="0039629B" w14:paraId="796FCFFE" w14:textId="77777777">
      <w:pPr>
        <w:ind w:left="180" w:right="450"/>
        <w:jc w:val="center"/>
        <w:rPr>
          <w:rFonts w:asciiTheme="majorHAnsi" w:hAnsiTheme="majorHAnsi" w:cstheme="majorHAnsi"/>
          <w:color w:val="000000"/>
        </w:rPr>
      </w:pPr>
      <w:hyperlink w:history="1" r:id="rId9">
        <w:r w:rsidRPr="006A3510">
          <w:rPr>
            <w:rFonts w:asciiTheme="majorHAnsi" w:hAnsiTheme="majorHAnsi" w:cstheme="majorHAnsi"/>
            <w:color w:val="0432FF"/>
            <w:sz w:val="22"/>
            <w:szCs w:val="22"/>
            <w:u w:val="single"/>
          </w:rPr>
          <w:t>aer@aerbvi.org</w:t>
        </w:r>
      </w:hyperlink>
      <w:r w:rsidRPr="006A3510">
        <w:rPr>
          <w:rFonts w:asciiTheme="majorHAnsi" w:hAnsiTheme="majorHAnsi" w:cstheme="majorHAnsi"/>
          <w:color w:val="000000"/>
          <w:sz w:val="22"/>
          <w:szCs w:val="22"/>
        </w:rPr>
        <w:t xml:space="preserve"> </w:t>
      </w:r>
      <w:r w:rsidRPr="006A3510">
        <w:rPr>
          <w:rFonts w:ascii="Arial" w:hAnsi="Arial" w:cs="Arial"/>
          <w:color w:val="000000"/>
          <w:sz w:val="22"/>
          <w:szCs w:val="22"/>
        </w:rPr>
        <w:t>■</w:t>
      </w:r>
      <w:r w:rsidRPr="006A3510">
        <w:rPr>
          <w:rFonts w:asciiTheme="majorHAnsi" w:hAnsiTheme="majorHAnsi" w:cstheme="majorHAnsi"/>
          <w:color w:val="000000"/>
          <w:sz w:val="22"/>
          <w:szCs w:val="22"/>
        </w:rPr>
        <w:t xml:space="preserve"> </w:t>
      </w:r>
      <w:hyperlink w:history="1" r:id="rId10">
        <w:r w:rsidRPr="006A3510">
          <w:rPr>
            <w:rFonts w:asciiTheme="majorHAnsi" w:hAnsiTheme="majorHAnsi" w:cstheme="majorHAnsi"/>
            <w:color w:val="0432FF"/>
            <w:sz w:val="22"/>
            <w:szCs w:val="22"/>
            <w:u w:val="single"/>
          </w:rPr>
          <w:t>www.aerbvi.org</w:t>
        </w:r>
      </w:hyperlink>
      <w:r w:rsidRPr="006A3510">
        <w:rPr>
          <w:rFonts w:asciiTheme="majorHAnsi" w:hAnsiTheme="majorHAnsi" w:cstheme="majorHAnsi"/>
          <w:color w:val="000000"/>
          <w:sz w:val="22"/>
          <w:szCs w:val="22"/>
        </w:rPr>
        <w:t xml:space="preserve"> </w:t>
      </w:r>
      <w:r w:rsidRPr="006A3510">
        <w:rPr>
          <w:rFonts w:ascii="Arial" w:hAnsi="Arial" w:cs="Arial"/>
          <w:color w:val="000000"/>
          <w:sz w:val="22"/>
          <w:szCs w:val="22"/>
        </w:rPr>
        <w:t>■</w:t>
      </w:r>
      <w:r w:rsidRPr="006A3510">
        <w:rPr>
          <w:rFonts w:asciiTheme="majorHAnsi" w:hAnsiTheme="majorHAnsi" w:cstheme="majorHAnsi"/>
          <w:color w:val="000000"/>
          <w:sz w:val="22"/>
          <w:szCs w:val="22"/>
        </w:rPr>
        <w:t xml:space="preserve"> </w:t>
      </w:r>
      <w:hyperlink w:history="1" r:id="rId11">
        <w:r w:rsidRPr="006A3510">
          <w:rPr>
            <w:rFonts w:asciiTheme="majorHAnsi" w:hAnsiTheme="majorHAnsi" w:cstheme="majorHAnsi"/>
            <w:color w:val="3333FF"/>
            <w:sz w:val="22"/>
            <w:szCs w:val="22"/>
            <w:u w:val="single"/>
          </w:rPr>
          <w:t>https://aerbvi.org/oandmdivision</w:t>
        </w:r>
      </w:hyperlink>
    </w:p>
    <w:p w:rsidRPr="006A3510" w:rsidR="0039629B" w:rsidP="0039629B" w:rsidRDefault="0039629B" w14:paraId="518B4905" w14:textId="77777777">
      <w:pPr>
        <w:rPr>
          <w:rFonts w:asciiTheme="majorHAnsi" w:hAnsiTheme="majorHAnsi" w:cstheme="majorHAnsi"/>
          <w:color w:val="000000"/>
        </w:rPr>
      </w:pPr>
    </w:p>
    <w:p w:rsidRPr="0039629B" w:rsidR="0039629B" w:rsidP="0039629B" w:rsidRDefault="0039629B" w14:paraId="677D277F" w14:textId="77777777">
      <w:pPr>
        <w:rPr>
          <w:color w:val="000000"/>
        </w:rPr>
      </w:pPr>
      <w:r w:rsidRPr="006A3510">
        <w:rPr>
          <w:rFonts w:asciiTheme="majorHAnsi" w:hAnsiTheme="majorHAnsi" w:cstheme="majorHAnsi"/>
          <w:color w:val="000000"/>
          <w:sz w:val="36"/>
          <w:szCs w:val="36"/>
        </w:rPr>
        <w:t>Editor’s note: If reading on a cell phone, photos may show up sideways!</w:t>
      </w:r>
      <w:r w:rsidRPr="006A3510">
        <w:rPr>
          <w:rFonts w:asciiTheme="majorHAnsi" w:hAnsiTheme="majorHAnsi" w:cstheme="majorHAnsi"/>
          <w:color w:val="000000"/>
          <w:sz w:val="36"/>
          <w:szCs w:val="36"/>
        </w:rPr>
        <w:br/>
      </w:r>
      <w:r w:rsidRPr="0039629B">
        <w:rPr>
          <w:rFonts w:ascii="Calibri" w:hAnsi="Calibri" w:cs="Calibri"/>
          <w:color w:val="000000"/>
          <w:sz w:val="36"/>
          <w:szCs w:val="36"/>
        </w:rPr>
        <w:t>________________________________________________________</w:t>
      </w:r>
    </w:p>
    <w:p w:rsidRPr="0039629B" w:rsidR="0039629B" w:rsidP="0039629B" w:rsidRDefault="0039629B" w14:paraId="47611571" w14:textId="77777777">
      <w:pPr>
        <w:outlineLvl w:val="1"/>
        <w:rPr>
          <w:b/>
          <w:bCs/>
          <w:color w:val="000000"/>
          <w:sz w:val="36"/>
          <w:szCs w:val="36"/>
        </w:rPr>
      </w:pPr>
      <w:r w:rsidRPr="0039629B">
        <w:rPr>
          <w:rFonts w:ascii="Calibri" w:hAnsi="Calibri" w:cs="Calibri"/>
          <w:b/>
          <w:bCs/>
          <w:color w:val="2F5496"/>
        </w:rPr>
        <w:t> </w:t>
      </w:r>
    </w:p>
    <w:p w:rsidRPr="00CA0167" w:rsidR="00CA0167" w:rsidP="00CA0167" w:rsidRDefault="00CA0167" w14:paraId="1AFC6CEC" w14:textId="77777777">
      <w:pPr>
        <w:pStyle w:val="Heading2"/>
        <w:keepNext w:val="0"/>
        <w:keepLines w:val="0"/>
        <w:spacing w:after="80"/>
        <w:rPr>
          <w:rFonts w:asciiTheme="majorHAnsi" w:hAnsiTheme="majorHAnsi" w:cstheme="majorHAnsi"/>
          <w:b/>
          <w:sz w:val="36"/>
          <w:szCs w:val="36"/>
        </w:rPr>
      </w:pPr>
      <w:r w:rsidRPr="00CA0167">
        <w:rPr>
          <w:rFonts w:asciiTheme="majorHAnsi" w:hAnsiTheme="majorHAnsi" w:cstheme="majorHAnsi"/>
          <w:b/>
          <w:sz w:val="36"/>
          <w:szCs w:val="36"/>
        </w:rPr>
        <w:t xml:space="preserve">From the Chair: </w:t>
      </w:r>
    </w:p>
    <w:p w:rsidRPr="00CA0167" w:rsidR="00CA0167" w:rsidP="00CA0167" w:rsidRDefault="00CA0167" w14:paraId="60EB5680" w14:textId="77777777">
      <w:pPr>
        <w:pStyle w:val="Heading5"/>
        <w:keepNext w:val="0"/>
        <w:keepLines w:val="0"/>
        <w:rPr>
          <w:rFonts w:asciiTheme="majorHAnsi" w:hAnsiTheme="majorHAnsi" w:cstheme="majorHAnsi"/>
          <w:color w:val="000000"/>
          <w:sz w:val="36"/>
          <w:szCs w:val="36"/>
        </w:rPr>
      </w:pPr>
      <w:bookmarkStart w:name="_la99rl8rf1m1" w:colFirst="0" w:colLast="0" w:id="2"/>
      <w:bookmarkEnd w:id="2"/>
      <w:r w:rsidRPr="00CA0167">
        <w:rPr>
          <w:rFonts w:asciiTheme="majorHAnsi" w:hAnsiTheme="majorHAnsi" w:cstheme="majorHAnsi"/>
          <w:color w:val="000000"/>
          <w:sz w:val="36"/>
          <w:szCs w:val="36"/>
        </w:rPr>
        <w:t xml:space="preserve">Dear O&amp;M Division 9 Members, </w:t>
      </w:r>
    </w:p>
    <w:p w:rsidRPr="00CA0167" w:rsidR="00CA0167" w:rsidP="00CA0167" w:rsidRDefault="00CA0167" w14:paraId="3F625241" w14:textId="77777777">
      <w:pPr>
        <w:rPr>
          <w:rFonts w:asciiTheme="majorHAnsi" w:hAnsiTheme="majorHAnsi" w:cstheme="majorHAnsi"/>
          <w:sz w:val="36"/>
          <w:szCs w:val="36"/>
        </w:rPr>
      </w:pPr>
    </w:p>
    <w:p w:rsidRPr="00CA0167" w:rsidR="00CA0167" w:rsidP="0BA7D539" w:rsidRDefault="00CA0167" w14:paraId="39FA54B7" w14:textId="5848FAE9">
      <w:pPr>
        <w:rPr>
          <w:rFonts w:ascii="Calibri" w:hAnsi="Calibri" w:cs="Calibri" w:asciiTheme="majorAscii" w:hAnsiTheme="majorAscii" w:cstheme="majorAscii"/>
          <w:sz w:val="36"/>
          <w:szCs w:val="36"/>
        </w:rPr>
      </w:pPr>
      <w:r w:rsidRPr="6E4076BB" w:rsidR="7ABF2A2C">
        <w:rPr>
          <w:rFonts w:ascii="Calibri" w:hAnsi="Calibri" w:cs="Calibri" w:asciiTheme="majorAscii" w:hAnsiTheme="majorAscii" w:cstheme="majorAscii"/>
          <w:sz w:val="36"/>
          <w:szCs w:val="36"/>
        </w:rPr>
        <w:t xml:space="preserve">Greetings! As we transition from </w:t>
      </w:r>
      <w:r w:rsidRPr="6E4076BB" w:rsidR="5535470C">
        <w:rPr>
          <w:rFonts w:ascii="Calibri" w:hAnsi="Calibri" w:cs="Calibri" w:asciiTheme="majorAscii" w:hAnsiTheme="majorAscii" w:cstheme="majorAscii"/>
          <w:sz w:val="36"/>
          <w:szCs w:val="36"/>
        </w:rPr>
        <w:t>s</w:t>
      </w:r>
      <w:r w:rsidRPr="6E4076BB" w:rsidR="7ABF2A2C">
        <w:rPr>
          <w:rFonts w:ascii="Calibri" w:hAnsi="Calibri" w:cs="Calibri" w:asciiTheme="majorAscii" w:hAnsiTheme="majorAscii" w:cstheme="majorAscii"/>
          <w:sz w:val="36"/>
          <w:szCs w:val="36"/>
        </w:rPr>
        <w:t xml:space="preserve">pring to </w:t>
      </w:r>
      <w:r w:rsidRPr="6E4076BB" w:rsidR="7990986E">
        <w:rPr>
          <w:rFonts w:ascii="Calibri" w:hAnsi="Calibri" w:cs="Calibri" w:asciiTheme="majorAscii" w:hAnsiTheme="majorAscii" w:cstheme="majorAscii"/>
          <w:sz w:val="36"/>
          <w:szCs w:val="36"/>
        </w:rPr>
        <w:t>s</w:t>
      </w:r>
      <w:r w:rsidRPr="6E4076BB" w:rsidR="7ABF2A2C">
        <w:rPr>
          <w:rFonts w:ascii="Calibri" w:hAnsi="Calibri" w:cs="Calibri" w:asciiTheme="majorAscii" w:hAnsiTheme="majorAscii" w:cstheme="majorAscii"/>
          <w:sz w:val="36"/>
          <w:szCs w:val="36"/>
        </w:rPr>
        <w:t xml:space="preserve">ummer and the world continues to awaken here in Michigan, I am excited to share that some of the seeds we have planted over the winter months are coming to fruition. The O&amp;M Division has been working diligently to bring new webinars to our membership. Thank you to those that attended our live webinars in May. If you </w:t>
      </w:r>
      <w:r w:rsidRPr="6E4076BB" w:rsidR="7ABF2A2C">
        <w:rPr>
          <w:rFonts w:ascii="Calibri" w:hAnsi="Calibri" w:cs="Calibri" w:asciiTheme="majorAscii" w:hAnsiTheme="majorAscii" w:cstheme="majorAscii"/>
          <w:sz w:val="36"/>
          <w:szCs w:val="36"/>
        </w:rPr>
        <w:t>were</w:t>
      </w:r>
      <w:r w:rsidRPr="6E4076BB" w:rsidR="7ABF2A2C">
        <w:rPr>
          <w:rFonts w:ascii="Calibri" w:hAnsi="Calibri" w:cs="Calibri" w:asciiTheme="majorAscii" w:hAnsiTheme="majorAscii" w:cstheme="majorAscii"/>
          <w:sz w:val="36"/>
          <w:szCs w:val="36"/>
        </w:rPr>
        <w:t xml:space="preserve"> unable to attend live, you can access the recording and obtain ACVREP credit using the</w:t>
      </w:r>
      <w:r w:rsidRPr="6E4076BB" w:rsidR="00CA0167">
        <w:rPr>
          <w:rFonts w:ascii="Calibri" w:hAnsi="Calibri" w:cs="Calibri" w:asciiTheme="majorAscii" w:hAnsiTheme="majorAscii" w:cstheme="majorAscii"/>
          <w:sz w:val="36"/>
          <w:szCs w:val="36"/>
        </w:rPr>
        <w:t xml:space="preserve"> </w:t>
      </w:r>
      <w:hyperlink r:id="Rafbc1df336d241f8">
        <w:r w:rsidRPr="6E4076BB" w:rsidR="00CA0167">
          <w:rPr>
            <w:rFonts w:ascii="Calibri" w:hAnsi="Calibri" w:cs="Calibri" w:asciiTheme="majorAscii" w:hAnsiTheme="majorAscii" w:cstheme="majorAscii"/>
            <w:color w:val="1155CC"/>
            <w:sz w:val="36"/>
            <w:szCs w:val="36"/>
            <w:u w:val="single"/>
          </w:rPr>
          <w:t>AER E-learning platform</w:t>
        </w:r>
      </w:hyperlink>
      <w:r w:rsidRPr="6E4076BB" w:rsidR="00CA0167">
        <w:rPr>
          <w:rFonts w:ascii="Calibri" w:hAnsi="Calibri" w:cs="Calibri" w:asciiTheme="majorAscii" w:hAnsiTheme="majorAscii" w:cstheme="majorAscii"/>
          <w:sz w:val="36"/>
          <w:szCs w:val="36"/>
        </w:rPr>
        <w:t xml:space="preserve">.  </w:t>
      </w:r>
    </w:p>
    <w:p w:rsidRPr="00CA0167" w:rsidR="00CA0167" w:rsidP="00CA0167" w:rsidRDefault="00CA0167" w14:paraId="5390C6CC" w14:textId="77777777">
      <w:pPr>
        <w:rPr>
          <w:rFonts w:asciiTheme="majorHAnsi" w:hAnsiTheme="majorHAnsi" w:cstheme="majorHAnsi"/>
          <w:sz w:val="36"/>
          <w:szCs w:val="36"/>
        </w:rPr>
      </w:pPr>
    </w:p>
    <w:p w:rsidRPr="00CA0167" w:rsidR="00CA0167" w:rsidP="00CA0167" w:rsidRDefault="00CA0167" w14:paraId="74276389" w14:textId="77777777">
      <w:pPr>
        <w:rPr>
          <w:rFonts w:asciiTheme="majorHAnsi" w:hAnsiTheme="majorHAnsi" w:cstheme="majorHAnsi"/>
          <w:sz w:val="36"/>
          <w:szCs w:val="36"/>
        </w:rPr>
      </w:pPr>
      <w:r w:rsidRPr="00CA0167">
        <w:rPr>
          <w:rFonts w:asciiTheme="majorHAnsi" w:hAnsiTheme="majorHAnsi" w:cstheme="majorHAnsi"/>
          <w:sz w:val="36"/>
          <w:szCs w:val="36"/>
        </w:rPr>
        <w:t xml:space="preserve">On </w:t>
      </w:r>
      <w:r w:rsidRPr="00CA0167">
        <w:rPr>
          <w:rFonts w:asciiTheme="majorHAnsi" w:hAnsiTheme="majorHAnsi" w:cstheme="majorHAnsi"/>
          <w:b/>
          <w:sz w:val="36"/>
          <w:szCs w:val="36"/>
        </w:rPr>
        <w:t>May 1</w:t>
      </w:r>
      <w:r w:rsidRPr="00CA0167">
        <w:rPr>
          <w:rFonts w:asciiTheme="majorHAnsi" w:hAnsiTheme="majorHAnsi" w:cstheme="majorHAnsi"/>
          <w:sz w:val="36"/>
          <w:szCs w:val="36"/>
        </w:rPr>
        <w:t xml:space="preserve">, at 7PM EST Matt Baker, Vice President of Sales from Polara Enterprises presented “How Does the Recent Release of </w:t>
      </w:r>
      <w:hyperlink r:id="rId13">
        <w:r w:rsidRPr="00CA0167">
          <w:rPr>
            <w:rFonts w:asciiTheme="majorHAnsi" w:hAnsiTheme="majorHAnsi" w:cstheme="majorHAnsi"/>
            <w:color w:val="1155CC"/>
            <w:sz w:val="36"/>
            <w:szCs w:val="36"/>
            <w:u w:val="single"/>
          </w:rPr>
          <w:t>PROWAG</w:t>
        </w:r>
      </w:hyperlink>
      <w:r w:rsidRPr="00CA0167">
        <w:rPr>
          <w:rFonts w:asciiTheme="majorHAnsi" w:hAnsiTheme="majorHAnsi" w:cstheme="majorHAnsi"/>
          <w:sz w:val="36"/>
          <w:szCs w:val="36"/>
        </w:rPr>
        <w:t xml:space="preserve"> Affect APS &amp; What’s New with APS Technology”. </w:t>
      </w:r>
    </w:p>
    <w:p w:rsidRPr="00CA0167" w:rsidR="00CA0167" w:rsidP="00CA0167" w:rsidRDefault="00CA0167" w14:paraId="26228066" w14:textId="77777777">
      <w:pPr>
        <w:rPr>
          <w:rFonts w:asciiTheme="majorHAnsi" w:hAnsiTheme="majorHAnsi" w:cstheme="majorHAnsi"/>
          <w:sz w:val="36"/>
          <w:szCs w:val="36"/>
        </w:rPr>
      </w:pPr>
    </w:p>
    <w:p w:rsidRPr="00CA0167" w:rsidR="00CA0167" w:rsidP="0BA7D539" w:rsidRDefault="00CA0167" w14:paraId="14A485AD" w14:textId="68EE12DB">
      <w:pPr>
        <w:rPr>
          <w:rFonts w:ascii="Calibri" w:hAnsi="Calibri" w:cs="Calibri" w:asciiTheme="majorAscii" w:hAnsiTheme="majorAscii" w:cstheme="majorAscii"/>
          <w:sz w:val="36"/>
          <w:szCs w:val="36"/>
        </w:rPr>
      </w:pPr>
      <w:r w:rsidRPr="0BA7D539" w:rsidR="00CA0167">
        <w:rPr>
          <w:rFonts w:ascii="Calibri" w:hAnsi="Calibri" w:cs="Calibri" w:asciiTheme="majorAscii" w:hAnsiTheme="majorAscii" w:cstheme="majorAscii"/>
          <w:sz w:val="36"/>
          <w:szCs w:val="36"/>
        </w:rPr>
        <w:t xml:space="preserve">On </w:t>
      </w:r>
      <w:r w:rsidRPr="0BA7D539" w:rsidR="00CA0167">
        <w:rPr>
          <w:rFonts w:ascii="Calibri" w:hAnsi="Calibri" w:cs="Calibri" w:asciiTheme="majorAscii" w:hAnsiTheme="majorAscii" w:cstheme="majorAscii"/>
          <w:b w:val="1"/>
          <w:bCs w:val="1"/>
          <w:sz w:val="36"/>
          <w:szCs w:val="36"/>
        </w:rPr>
        <w:t>May 8</w:t>
      </w:r>
      <w:r w:rsidRPr="0BA7D539" w:rsidR="00CA0167">
        <w:rPr>
          <w:rFonts w:ascii="Calibri" w:hAnsi="Calibri" w:cs="Calibri" w:asciiTheme="majorAscii" w:hAnsiTheme="majorAscii" w:cstheme="majorAscii"/>
          <w:sz w:val="36"/>
          <w:szCs w:val="36"/>
        </w:rPr>
        <w:t xml:space="preserve">, at 7PM </w:t>
      </w:r>
      <w:r w:rsidRPr="0BA7D539" w:rsidR="00CA0167">
        <w:rPr>
          <w:rFonts w:ascii="Calibri" w:hAnsi="Calibri" w:cs="Calibri" w:asciiTheme="majorAscii" w:hAnsiTheme="majorAscii" w:cstheme="majorAscii"/>
          <w:sz w:val="36"/>
          <w:szCs w:val="36"/>
        </w:rPr>
        <w:t>EST, Alexa</w:t>
      </w:r>
      <w:r w:rsidRPr="0BA7D539" w:rsidR="00CA0167">
        <w:rPr>
          <w:rFonts w:ascii="Calibri" w:hAnsi="Calibri" w:cs="Calibri" w:asciiTheme="majorAscii" w:hAnsiTheme="majorAscii" w:cstheme="majorAscii"/>
          <w:sz w:val="36"/>
          <w:szCs w:val="36"/>
        </w:rPr>
        <w:t xml:space="preserve"> Poynor and Cindy Bachofer lead us through “Pedestrian Skills Lead to Pre-Driver Readiness for </w:t>
      </w:r>
      <w:r w:rsidRPr="0BA7D539" w:rsidR="00CA0167">
        <w:rPr>
          <w:rFonts w:ascii="Calibri" w:hAnsi="Calibri" w:cs="Calibri" w:asciiTheme="majorAscii" w:hAnsiTheme="majorAscii" w:cstheme="majorAscii"/>
          <w:sz w:val="36"/>
          <w:szCs w:val="36"/>
        </w:rPr>
        <w:t>Bioptic</w:t>
      </w:r>
      <w:r w:rsidRPr="0BA7D539" w:rsidR="00CA0167">
        <w:rPr>
          <w:rFonts w:ascii="Calibri" w:hAnsi="Calibri" w:cs="Calibri" w:asciiTheme="majorAscii" w:hAnsiTheme="majorAscii" w:cstheme="majorAscii"/>
          <w:sz w:val="36"/>
          <w:szCs w:val="36"/>
        </w:rPr>
        <w:t xml:space="preserve"> Use”.</w:t>
      </w:r>
    </w:p>
    <w:p w:rsidRPr="00CA0167" w:rsidR="00CA0167" w:rsidP="00CA0167" w:rsidRDefault="00CA0167" w14:paraId="06A8EF4E" w14:textId="77777777">
      <w:pPr>
        <w:rPr>
          <w:rFonts w:asciiTheme="majorHAnsi" w:hAnsiTheme="majorHAnsi" w:cstheme="majorHAnsi"/>
          <w:sz w:val="36"/>
          <w:szCs w:val="36"/>
        </w:rPr>
      </w:pPr>
    </w:p>
    <w:p w:rsidRPr="00CA0167" w:rsidR="00CA0167" w:rsidP="00CA0167" w:rsidRDefault="00CA0167" w14:paraId="19F13252" w14:textId="77777777">
      <w:pPr>
        <w:rPr>
          <w:rFonts w:asciiTheme="majorHAnsi" w:hAnsiTheme="majorHAnsi" w:cstheme="majorHAnsi"/>
          <w:sz w:val="36"/>
          <w:szCs w:val="36"/>
        </w:rPr>
      </w:pPr>
      <w:r w:rsidRPr="00CA0167">
        <w:rPr>
          <w:rFonts w:asciiTheme="majorHAnsi" w:hAnsiTheme="majorHAnsi" w:cstheme="majorHAnsi"/>
          <w:sz w:val="36"/>
          <w:szCs w:val="36"/>
        </w:rPr>
        <w:t xml:space="preserve">These sessions are included with your AER membership, </w:t>
      </w:r>
      <w:proofErr w:type="gramStart"/>
      <w:r w:rsidRPr="00CA0167">
        <w:rPr>
          <w:rFonts w:asciiTheme="majorHAnsi" w:hAnsiTheme="majorHAnsi" w:cstheme="majorHAnsi"/>
          <w:sz w:val="36"/>
          <w:szCs w:val="36"/>
        </w:rPr>
        <w:t>Non AER</w:t>
      </w:r>
      <w:proofErr w:type="gramEnd"/>
      <w:r w:rsidRPr="00CA0167">
        <w:rPr>
          <w:rFonts w:asciiTheme="majorHAnsi" w:hAnsiTheme="majorHAnsi" w:cstheme="majorHAnsi"/>
          <w:sz w:val="36"/>
          <w:szCs w:val="36"/>
        </w:rPr>
        <w:t xml:space="preserve"> members may access the recordings and obtain credit for a fee. </w:t>
      </w:r>
    </w:p>
    <w:p w:rsidRPr="00CA0167" w:rsidR="00CA0167" w:rsidP="00CA0167" w:rsidRDefault="00CA0167" w14:paraId="552422FE" w14:textId="77777777">
      <w:pPr>
        <w:rPr>
          <w:rFonts w:asciiTheme="majorHAnsi" w:hAnsiTheme="majorHAnsi" w:cstheme="majorHAnsi"/>
          <w:sz w:val="36"/>
          <w:szCs w:val="36"/>
        </w:rPr>
      </w:pPr>
    </w:p>
    <w:p w:rsidRPr="00CA0167" w:rsidR="00CA0167" w:rsidP="072F871E" w:rsidRDefault="00CA0167" w14:paraId="665F54BF" w14:textId="60BEFC22">
      <w:pPr>
        <w:rPr>
          <w:rFonts w:ascii="Calibri" w:hAnsi="Calibri" w:cs="Calibri" w:asciiTheme="majorAscii" w:hAnsiTheme="majorAscii" w:cstheme="majorAscii"/>
          <w:sz w:val="36"/>
          <w:szCs w:val="36"/>
        </w:rPr>
      </w:pPr>
      <w:r w:rsidRPr="072F871E" w:rsidR="268ED07C">
        <w:rPr>
          <w:rFonts w:ascii="Calibri" w:hAnsi="Calibri" w:cs="Calibri" w:asciiTheme="majorAscii" w:hAnsiTheme="majorAscii" w:cstheme="majorAscii"/>
          <w:sz w:val="36"/>
          <w:szCs w:val="36"/>
        </w:rPr>
        <w:t>As changes at the USA federal level have been happening, AER continues to monitor the landscape of our field. If you have any information relevant to your local region, please share with AER central office at</w:t>
      </w:r>
      <w:r w:rsidRPr="072F871E" w:rsidR="00CA0167">
        <w:rPr>
          <w:rFonts w:ascii="Calibri" w:hAnsi="Calibri" w:cs="Calibri" w:asciiTheme="majorAscii" w:hAnsiTheme="majorAscii" w:cstheme="majorAscii"/>
          <w:sz w:val="36"/>
          <w:szCs w:val="36"/>
        </w:rPr>
        <w:t xml:space="preserve"> </w:t>
      </w:r>
      <w:hyperlink r:id="Ra8409fe18b284567">
        <w:r w:rsidRPr="072F871E" w:rsidR="00CA0167">
          <w:rPr>
            <w:rFonts w:ascii="Calibri" w:hAnsi="Calibri" w:cs="Calibri" w:asciiTheme="majorAscii" w:hAnsiTheme="majorAscii" w:cstheme="majorAscii"/>
            <w:color w:val="1155CC"/>
            <w:sz w:val="36"/>
            <w:szCs w:val="36"/>
            <w:u w:val="single"/>
          </w:rPr>
          <w:t>AER@AERBVI.org</w:t>
        </w:r>
      </w:hyperlink>
      <w:r w:rsidRPr="072F871E" w:rsidR="00CA0167">
        <w:rPr>
          <w:rFonts w:ascii="Calibri" w:hAnsi="Calibri" w:cs="Calibri" w:asciiTheme="majorAscii" w:hAnsiTheme="majorAscii" w:cstheme="majorAscii"/>
          <w:sz w:val="36"/>
          <w:szCs w:val="36"/>
        </w:rPr>
        <w:t xml:space="preserve"> and to the O&amp;M Division at </w:t>
      </w:r>
      <w:hyperlink r:id="R08c135f5e1324654">
        <w:r w:rsidRPr="072F871E" w:rsidR="006A3510">
          <w:rPr>
            <w:rStyle w:val="Hyperlink"/>
            <w:rFonts w:ascii="Calibri" w:hAnsi="Calibri" w:cs="Calibri" w:asciiTheme="majorAscii" w:hAnsiTheme="majorAscii" w:cstheme="majorAscii"/>
            <w:sz w:val="36"/>
            <w:szCs w:val="36"/>
          </w:rPr>
          <w:t>AEROMDivision@gmail.com</w:t>
        </w:r>
      </w:hyperlink>
      <w:r w:rsidRPr="072F871E" w:rsidR="00CA0167">
        <w:rPr>
          <w:rFonts w:ascii="Calibri" w:hAnsi="Calibri" w:cs="Calibri" w:asciiTheme="majorAscii" w:hAnsiTheme="majorAscii" w:cstheme="majorAscii"/>
          <w:sz w:val="36"/>
          <w:szCs w:val="36"/>
        </w:rPr>
        <w:t xml:space="preserve">. </w:t>
      </w:r>
    </w:p>
    <w:p w:rsidR="072F871E" w:rsidP="072F871E" w:rsidRDefault="072F871E" w14:paraId="741EB1EC" w14:textId="42FE1A7C">
      <w:pPr>
        <w:rPr>
          <w:rFonts w:ascii="Calibri" w:hAnsi="Calibri" w:cs="Calibri" w:asciiTheme="majorAscii" w:hAnsiTheme="majorAscii" w:cstheme="majorAscii"/>
          <w:sz w:val="36"/>
          <w:szCs w:val="36"/>
        </w:rPr>
      </w:pPr>
    </w:p>
    <w:p w:rsidRPr="00CA0167" w:rsidR="00CA0167" w:rsidP="072F871E" w:rsidRDefault="00CA0167" w14:paraId="7243017E" w14:textId="4C09123F">
      <w:pPr>
        <w:rPr>
          <w:rFonts w:ascii="Calibri" w:hAnsi="Calibri" w:cs="Calibri" w:asciiTheme="majorAscii" w:hAnsiTheme="majorAscii" w:cstheme="majorAscii"/>
          <w:sz w:val="36"/>
          <w:szCs w:val="36"/>
        </w:rPr>
      </w:pPr>
      <w:r w:rsidRPr="10D9C429" w:rsidR="5FDDF652">
        <w:rPr>
          <w:rFonts w:ascii="Calibri" w:hAnsi="Calibri" w:cs="Calibri" w:asciiTheme="majorAscii" w:hAnsiTheme="majorAscii" w:cstheme="majorAscii"/>
          <w:sz w:val="36"/>
          <w:szCs w:val="36"/>
        </w:rPr>
        <w:t xml:space="preserve">Thank you to everyone who </w:t>
      </w:r>
      <w:r w:rsidRPr="10D9C429" w:rsidR="5FDDF652">
        <w:rPr>
          <w:rFonts w:ascii="Calibri" w:hAnsi="Calibri" w:cs="Calibri" w:asciiTheme="majorAscii" w:hAnsiTheme="majorAscii" w:cstheme="majorAscii"/>
          <w:sz w:val="36"/>
          <w:szCs w:val="36"/>
        </w:rPr>
        <w:t>submitted</w:t>
      </w:r>
      <w:r w:rsidRPr="10D9C429" w:rsidR="5FDDF652">
        <w:rPr>
          <w:rFonts w:ascii="Calibri" w:hAnsi="Calibri" w:cs="Calibri" w:asciiTheme="majorAscii" w:hAnsiTheme="majorAscii" w:cstheme="majorAscii"/>
          <w:sz w:val="36"/>
          <w:szCs w:val="36"/>
        </w:rPr>
        <w:t xml:space="preserve"> a public comment to the U.S. Department of Energy </w:t>
      </w:r>
      <w:r w:rsidRPr="10D9C429" w:rsidR="5FDDF652">
        <w:rPr>
          <w:rFonts w:ascii="Calibri" w:hAnsi="Calibri" w:cs="Calibri" w:asciiTheme="majorAscii" w:hAnsiTheme="majorAscii" w:cstheme="majorAscii"/>
          <w:sz w:val="36"/>
          <w:szCs w:val="36"/>
        </w:rPr>
        <w:t>regarding</w:t>
      </w:r>
      <w:r w:rsidRPr="10D9C429" w:rsidR="5FDDF652">
        <w:rPr>
          <w:rFonts w:ascii="Calibri" w:hAnsi="Calibri" w:cs="Calibri" w:asciiTheme="majorAscii" w:hAnsiTheme="majorAscii" w:cstheme="majorAscii"/>
          <w:sz w:val="36"/>
          <w:szCs w:val="36"/>
        </w:rPr>
        <w:t xml:space="preserve"> the proposed final rule, </w:t>
      </w:r>
      <w:r w:rsidRPr="10D9C429" w:rsidR="5FDDF652">
        <w:rPr>
          <w:rFonts w:ascii="Calibri" w:hAnsi="Calibri" w:cs="Calibri" w:asciiTheme="majorAscii" w:hAnsiTheme="majorAscii" w:cstheme="majorAscii"/>
          <w:i w:val="1"/>
          <w:iCs w:val="1"/>
          <w:sz w:val="36"/>
          <w:szCs w:val="36"/>
        </w:rPr>
        <w:t xml:space="preserve">“Rescinding New Construction Requirements Related to Nondiscrimination in Federally Assisted Programs or Activities.” </w:t>
      </w:r>
      <w:r w:rsidRPr="10D9C429" w:rsidR="5FDDF652">
        <w:rPr>
          <w:rFonts w:ascii="Calibri" w:hAnsi="Calibri" w:cs="Calibri" w:asciiTheme="majorAscii" w:hAnsiTheme="majorAscii" w:cstheme="majorAscii"/>
          <w:sz w:val="36"/>
          <w:szCs w:val="36"/>
        </w:rPr>
        <w:t>We also appreciate those who helped raise awareness by sharing the O&amp;M Division’s social media posts on this time-sensitive issue.</w:t>
      </w:r>
      <w:r w:rsidRPr="10D9C429" w:rsidR="491267F7">
        <w:rPr>
          <w:rFonts w:ascii="Calibri" w:hAnsi="Calibri" w:cs="Calibri" w:asciiTheme="majorAscii" w:hAnsiTheme="majorAscii" w:cstheme="majorAscii"/>
          <w:sz w:val="36"/>
          <w:szCs w:val="36"/>
        </w:rPr>
        <w:t xml:space="preserve"> A</w:t>
      </w:r>
      <w:r w:rsidRPr="10D9C429" w:rsidR="5FDDF652">
        <w:rPr>
          <w:rFonts w:ascii="Calibri" w:hAnsi="Calibri" w:cs="Calibri" w:asciiTheme="majorAscii" w:hAnsiTheme="majorAscii" w:cstheme="majorAscii"/>
          <w:sz w:val="36"/>
          <w:szCs w:val="36"/>
        </w:rPr>
        <w:t xml:space="preserve"> </w:t>
      </w:r>
      <w:r w:rsidRPr="10D9C429" w:rsidR="5FDDF652">
        <w:rPr>
          <w:rFonts w:ascii="Calibri" w:hAnsi="Calibri" w:cs="Calibri" w:asciiTheme="majorAscii" w:hAnsiTheme="majorAscii" w:cstheme="majorAscii"/>
          <w:sz w:val="36"/>
          <w:szCs w:val="36"/>
        </w:rPr>
        <w:t>special</w:t>
      </w:r>
      <w:r w:rsidRPr="10D9C429" w:rsidR="5FDDF652">
        <w:rPr>
          <w:rFonts w:ascii="Calibri" w:hAnsi="Calibri" w:cs="Calibri" w:asciiTheme="majorAscii" w:hAnsiTheme="majorAscii" w:cstheme="majorAscii"/>
          <w:sz w:val="36"/>
          <w:szCs w:val="36"/>
        </w:rPr>
        <w:t xml:space="preserve"> meeting was held on June 12, during which the O&amp;M Division Board officially </w:t>
      </w:r>
      <w:r w:rsidRPr="10D9C429" w:rsidR="5FDDF652">
        <w:rPr>
          <w:rFonts w:ascii="Calibri" w:hAnsi="Calibri" w:cs="Calibri" w:asciiTheme="majorAscii" w:hAnsiTheme="majorAscii" w:cstheme="majorAscii"/>
          <w:sz w:val="36"/>
          <w:szCs w:val="36"/>
        </w:rPr>
        <w:t>submitted</w:t>
      </w:r>
      <w:r w:rsidRPr="10D9C429" w:rsidR="5FDDF652">
        <w:rPr>
          <w:rFonts w:ascii="Calibri" w:hAnsi="Calibri" w:cs="Calibri" w:asciiTheme="majorAscii" w:hAnsiTheme="majorAscii" w:cstheme="majorAscii"/>
          <w:sz w:val="36"/>
          <w:szCs w:val="36"/>
        </w:rPr>
        <w:t xml:space="preserve"> a public comment.</w:t>
      </w:r>
    </w:p>
    <w:p w:rsidR="072F871E" w:rsidP="072F871E" w:rsidRDefault="072F871E" w14:paraId="392C1EAE" w14:textId="76673997">
      <w:pPr>
        <w:rPr>
          <w:rFonts w:ascii="Calibri" w:hAnsi="Calibri" w:cs="Calibri" w:asciiTheme="majorAscii" w:hAnsiTheme="majorAscii" w:cstheme="majorAscii"/>
          <w:sz w:val="36"/>
          <w:szCs w:val="36"/>
        </w:rPr>
      </w:pPr>
    </w:p>
    <w:p w:rsidR="6838043F" w:rsidP="6E4076BB" w:rsidRDefault="6838043F" w14:paraId="2AF22CC3" w14:textId="5694C68B">
      <w:pPr>
        <w:rPr>
          <w:rFonts w:ascii="Calibri" w:hAnsi="Calibri" w:eastAsia="Times New Roman" w:cs="Calibri"/>
          <w:b w:val="0"/>
          <w:bCs w:val="0"/>
          <w:i w:val="0"/>
          <w:iCs w:val="0"/>
          <w:caps w:val="0"/>
          <w:smallCaps w:val="0"/>
          <w:noProof w:val="0"/>
          <w:color w:val="000000" w:themeColor="text1" w:themeTint="FF" w:themeShade="FF"/>
          <w:sz w:val="36"/>
          <w:szCs w:val="36"/>
          <w:lang w:val="en-US"/>
        </w:rPr>
      </w:pPr>
      <w:r w:rsidRPr="6E4076BB" w:rsidR="6838043F">
        <w:rPr>
          <w:rFonts w:ascii="Calibri" w:hAnsi="Calibri" w:eastAsia="Times New Roman" w:cs="Calibri"/>
          <w:b w:val="0"/>
          <w:bCs w:val="0"/>
          <w:i w:val="0"/>
          <w:iCs w:val="0"/>
          <w:caps w:val="0"/>
          <w:smallCaps w:val="0"/>
          <w:noProof w:val="0"/>
          <w:color w:val="000000" w:themeColor="text1" w:themeTint="FF" w:themeShade="FF"/>
          <w:sz w:val="36"/>
          <w:szCs w:val="36"/>
          <w:lang w:val="en-US"/>
        </w:rPr>
        <w:t>The O&amp;M Division Board met for special meetings as our board and along with the VRT division to compile information and provide comprehensive feedback to ACVREP regarding the proposed Certified Vision Rehabilitation Occupational Therapist criteria. This letter was supplied to the division in an Eblast that went out on Tuesday, February 4. In the spirit of collaboration, the O&amp;M Division board offered an open line of communication to the ACVREP SME committee. ACVREP certificants received an</w:t>
      </w:r>
    </w:p>
    <w:p w:rsidR="6838043F" w:rsidP="6E4076BB" w:rsidRDefault="6838043F" w14:paraId="23ED6271" w14:textId="67FCC8BD">
      <w:pPr>
        <w:rPr>
          <w:rFonts w:ascii="Calibri" w:hAnsi="Calibri" w:eastAsia="Times New Roman" w:cs="Calibri"/>
          <w:b w:val="0"/>
          <w:bCs w:val="0"/>
          <w:i w:val="0"/>
          <w:iCs w:val="0"/>
          <w:caps w:val="0"/>
          <w:smallCaps w:val="0"/>
          <w:noProof w:val="0"/>
          <w:color w:val="000000" w:themeColor="text1" w:themeTint="FF" w:themeShade="FF"/>
          <w:sz w:val="36"/>
          <w:szCs w:val="36"/>
          <w:lang w:val="en-US"/>
        </w:rPr>
      </w:pPr>
      <w:r w:rsidRPr="6E4076BB" w:rsidR="6838043F">
        <w:rPr>
          <w:rFonts w:ascii="Calibri" w:hAnsi="Calibri" w:eastAsia="Times New Roman" w:cs="Calibri"/>
          <w:b w:val="0"/>
          <w:bCs w:val="0"/>
          <w:i w:val="0"/>
          <w:iCs w:val="0"/>
          <w:caps w:val="0"/>
          <w:smallCaps w:val="0"/>
          <w:noProof w:val="0"/>
          <w:color w:val="000000" w:themeColor="text1" w:themeTint="FF" w:themeShade="FF"/>
          <w:sz w:val="36"/>
          <w:szCs w:val="36"/>
          <w:lang w:val="en-US"/>
        </w:rPr>
        <w:t xml:space="preserve">email from Kathie Zeider, President ACVREP on May 29th with the final certification criteria for the new OT certification. Some noted changes after the open comment period include a name change to OTCAVR and the increase to a </w:t>
      </w:r>
      <w:r w:rsidRPr="6E4076BB" w:rsidR="6838043F">
        <w:rPr>
          <w:rFonts w:ascii="Calibri" w:hAnsi="Calibri" w:eastAsia="Times New Roman" w:cs="Calibri"/>
          <w:b w:val="0"/>
          <w:bCs w:val="0"/>
          <w:i w:val="0"/>
          <w:iCs w:val="0"/>
          <w:caps w:val="0"/>
          <w:smallCaps w:val="0"/>
          <w:noProof w:val="0"/>
          <w:color w:val="000000" w:themeColor="text1" w:themeTint="FF" w:themeShade="FF"/>
          <w:sz w:val="36"/>
          <w:szCs w:val="36"/>
          <w:lang w:val="en-US"/>
        </w:rPr>
        <w:t>350-hour</w:t>
      </w:r>
      <w:r w:rsidRPr="6E4076BB" w:rsidR="6838043F">
        <w:rPr>
          <w:rFonts w:ascii="Calibri" w:hAnsi="Calibri" w:eastAsia="Times New Roman" w:cs="Calibri"/>
          <w:b w:val="0"/>
          <w:bCs w:val="0"/>
          <w:i w:val="0"/>
          <w:iCs w:val="0"/>
          <w:caps w:val="0"/>
          <w:smallCaps w:val="0"/>
          <w:noProof w:val="0"/>
          <w:color w:val="000000" w:themeColor="text1" w:themeTint="FF" w:themeShade="FF"/>
          <w:sz w:val="36"/>
          <w:szCs w:val="36"/>
          <w:lang w:val="en-US"/>
        </w:rPr>
        <w:t xml:space="preserve"> internship. Please take the time to </w:t>
      </w:r>
      <w:r w:rsidRPr="6E4076BB" w:rsidR="6838043F">
        <w:rPr>
          <w:rFonts w:ascii="Calibri" w:hAnsi="Calibri" w:eastAsia="Times New Roman" w:cs="Calibri"/>
          <w:b w:val="0"/>
          <w:bCs w:val="0"/>
          <w:i w:val="0"/>
          <w:iCs w:val="0"/>
          <w:caps w:val="0"/>
          <w:smallCaps w:val="0"/>
          <w:noProof w:val="0"/>
          <w:color w:val="000000" w:themeColor="text1" w:themeTint="FF" w:themeShade="FF"/>
          <w:sz w:val="36"/>
          <w:szCs w:val="36"/>
          <w:lang w:val="en-US"/>
        </w:rPr>
        <w:t>read through</w:t>
      </w:r>
      <w:r w:rsidRPr="6E4076BB" w:rsidR="6838043F">
        <w:rPr>
          <w:rFonts w:ascii="Calibri" w:hAnsi="Calibri" w:eastAsia="Times New Roman" w:cs="Calibri"/>
          <w:b w:val="0"/>
          <w:bCs w:val="0"/>
          <w:i w:val="0"/>
          <w:iCs w:val="0"/>
          <w:caps w:val="0"/>
          <w:smallCaps w:val="0"/>
          <w:noProof w:val="0"/>
          <w:color w:val="000000" w:themeColor="text1" w:themeTint="FF" w:themeShade="FF"/>
          <w:sz w:val="36"/>
          <w:szCs w:val="36"/>
          <w:lang w:val="en-US"/>
        </w:rPr>
        <w:t xml:space="preserve"> the OTCAVR final certification criteria</w:t>
      </w:r>
    </w:p>
    <w:p w:rsidRPr="00CA0167" w:rsidR="00CA0167" w:rsidP="00CA0167" w:rsidRDefault="00CA0167" w14:paraId="1F54C542" w14:textId="77777777">
      <w:pPr>
        <w:rPr>
          <w:rFonts w:asciiTheme="majorHAnsi" w:hAnsiTheme="majorHAnsi" w:cstheme="majorHAnsi"/>
          <w:sz w:val="36"/>
          <w:szCs w:val="36"/>
        </w:rPr>
      </w:pPr>
    </w:p>
    <w:p w:rsidRPr="00CA0167" w:rsidR="00CA0167" w:rsidP="00CA0167" w:rsidRDefault="00CA0167" w14:paraId="1220392A" w14:textId="77777777">
      <w:pPr>
        <w:rPr>
          <w:rFonts w:asciiTheme="majorHAnsi" w:hAnsiTheme="majorHAnsi" w:cstheme="majorHAnsi"/>
          <w:sz w:val="36"/>
          <w:szCs w:val="36"/>
        </w:rPr>
      </w:pPr>
      <w:r w:rsidRPr="00CA0167">
        <w:rPr>
          <w:rFonts w:asciiTheme="majorHAnsi" w:hAnsiTheme="majorHAnsi" w:cstheme="majorHAnsi"/>
          <w:sz w:val="36"/>
          <w:szCs w:val="36"/>
        </w:rPr>
        <w:t>On January 24, the AER Board of Directors approved the O&amp;M Division position paper “</w:t>
      </w:r>
      <w:hyperlink r:id="rId16">
        <w:r w:rsidRPr="00CA0167">
          <w:rPr>
            <w:rFonts w:asciiTheme="majorHAnsi" w:hAnsiTheme="majorHAnsi" w:cstheme="majorHAnsi"/>
            <w:color w:val="1155CC"/>
            <w:sz w:val="36"/>
            <w:szCs w:val="36"/>
            <w:u w:val="single"/>
          </w:rPr>
          <w:t>Model Program for Use of Paraeducators in Orientation and Mobility Instruction</w:t>
        </w:r>
      </w:hyperlink>
      <w:r w:rsidRPr="00CA0167">
        <w:rPr>
          <w:rFonts w:asciiTheme="majorHAnsi" w:hAnsiTheme="majorHAnsi" w:cstheme="majorHAnsi"/>
          <w:sz w:val="36"/>
          <w:szCs w:val="36"/>
        </w:rPr>
        <w:t xml:space="preserve">”. The paper is now available to download on the AER website. </w:t>
      </w:r>
    </w:p>
    <w:p w:rsidRPr="00CA0167" w:rsidR="00CA0167" w:rsidP="00CA0167" w:rsidRDefault="00CA0167" w14:paraId="793DBEF8" w14:textId="77777777">
      <w:pPr>
        <w:rPr>
          <w:rFonts w:asciiTheme="majorHAnsi" w:hAnsiTheme="majorHAnsi" w:cstheme="majorHAnsi"/>
          <w:sz w:val="36"/>
          <w:szCs w:val="36"/>
        </w:rPr>
      </w:pPr>
    </w:p>
    <w:p w:rsidRPr="00CA0167" w:rsidR="00CA0167" w:rsidP="10D9C429" w:rsidRDefault="00CA0167" w14:paraId="50D43192" w14:textId="0D97F02E">
      <w:pPr>
        <w:rPr>
          <w:rFonts w:ascii="Calibri" w:hAnsi="Calibri" w:cs="Calibri" w:asciiTheme="majorAscii" w:hAnsiTheme="majorAscii" w:cstheme="majorAscii"/>
          <w:sz w:val="36"/>
          <w:szCs w:val="36"/>
        </w:rPr>
      </w:pPr>
      <w:r w:rsidRPr="6E4076BB" w:rsidR="00CA0167">
        <w:rPr>
          <w:rFonts w:ascii="Calibri" w:hAnsi="Calibri" w:cs="Calibri" w:asciiTheme="majorAscii" w:hAnsiTheme="majorAscii" w:cstheme="majorAscii"/>
          <w:sz w:val="36"/>
          <w:szCs w:val="36"/>
        </w:rPr>
        <w:t xml:space="preserve">We are excited to include in this newsletter the 2025 Blasch Scholarship recipient announcements. We had 6 applicants this year. We could not offer this scholarship without the support of AER and our team of judges and Blasch Scholarship Chair, Eric Shaw. If you would like to make a </w:t>
      </w:r>
      <w:r w:rsidRPr="6E4076BB" w:rsidR="2828A305">
        <w:rPr>
          <w:rFonts w:ascii="Calibri" w:hAnsi="Calibri" w:cs="Calibri" w:asciiTheme="majorAscii" w:hAnsiTheme="majorAscii" w:cstheme="majorAscii"/>
          <w:sz w:val="36"/>
          <w:szCs w:val="36"/>
        </w:rPr>
        <w:t>one-time</w:t>
      </w:r>
      <w:r w:rsidRPr="6E4076BB" w:rsidR="00CA0167">
        <w:rPr>
          <w:rFonts w:ascii="Calibri" w:hAnsi="Calibri" w:cs="Calibri" w:asciiTheme="majorAscii" w:hAnsiTheme="majorAscii" w:cstheme="majorAscii"/>
          <w:sz w:val="36"/>
          <w:szCs w:val="36"/>
        </w:rPr>
        <w:t xml:space="preserve"> donation to the Blasch Scholarship endowment fund you can follow the </w:t>
      </w:r>
      <w:hyperlink r:id="R2a90f5f06d934272">
        <w:r w:rsidRPr="6E4076BB" w:rsidR="00CA0167">
          <w:rPr>
            <w:rFonts w:ascii="Calibri" w:hAnsi="Calibri" w:cs="Calibri" w:asciiTheme="majorAscii" w:hAnsiTheme="majorAscii" w:cstheme="majorAscii"/>
            <w:color w:val="1155CC"/>
            <w:sz w:val="36"/>
            <w:szCs w:val="36"/>
            <w:u w:val="single"/>
          </w:rPr>
          <w:t xml:space="preserve">Donate </w:t>
        </w:r>
        <w:r w:rsidRPr="6E4076BB" w:rsidR="74383247">
          <w:rPr>
            <w:rFonts w:ascii="Calibri" w:hAnsi="Calibri" w:cs="Calibri" w:asciiTheme="majorAscii" w:hAnsiTheme="majorAscii" w:cstheme="majorAscii"/>
            <w:color w:val="1155CC"/>
            <w:sz w:val="36"/>
            <w:szCs w:val="36"/>
            <w:u w:val="single"/>
          </w:rPr>
          <w:t>to AER!</w:t>
        </w:r>
        <w:r w:rsidRPr="6E4076BB" w:rsidR="00CA0167">
          <w:rPr>
            <w:rFonts w:ascii="Calibri" w:hAnsi="Calibri" w:cs="Calibri" w:asciiTheme="majorAscii" w:hAnsiTheme="majorAscii" w:cstheme="majorAscii"/>
            <w:color w:val="1155CC"/>
            <w:sz w:val="36"/>
            <w:szCs w:val="36"/>
            <w:u w:val="single"/>
          </w:rPr>
          <w:t xml:space="preserve"> quick link on the AER homepage</w:t>
        </w:r>
      </w:hyperlink>
      <w:r w:rsidRPr="6E4076BB" w:rsidR="00CA0167">
        <w:rPr>
          <w:rFonts w:ascii="Calibri" w:hAnsi="Calibri" w:cs="Calibri" w:asciiTheme="majorAscii" w:hAnsiTheme="majorAscii" w:cstheme="majorAscii"/>
          <w:sz w:val="36"/>
          <w:szCs w:val="36"/>
        </w:rPr>
        <w:t xml:space="preserve">. </w:t>
      </w:r>
    </w:p>
    <w:p w:rsidRPr="00CA0167" w:rsidR="00CA0167" w:rsidP="00CA0167" w:rsidRDefault="00CA0167" w14:paraId="777E8314" w14:textId="77777777">
      <w:pPr>
        <w:rPr>
          <w:rFonts w:asciiTheme="majorHAnsi" w:hAnsiTheme="majorHAnsi" w:cstheme="majorHAnsi"/>
          <w:sz w:val="36"/>
          <w:szCs w:val="36"/>
        </w:rPr>
      </w:pPr>
    </w:p>
    <w:p w:rsidRPr="00CA0167" w:rsidR="00CA0167" w:rsidP="00CA0167" w:rsidRDefault="00CA0167" w14:paraId="4B779CB0" w14:textId="77777777">
      <w:pPr>
        <w:rPr>
          <w:rFonts w:asciiTheme="majorHAnsi" w:hAnsiTheme="majorHAnsi" w:cstheme="majorHAnsi"/>
          <w:sz w:val="36"/>
          <w:szCs w:val="36"/>
        </w:rPr>
      </w:pPr>
      <w:r w:rsidRPr="00CA0167">
        <w:rPr>
          <w:rFonts w:asciiTheme="majorHAnsi" w:hAnsiTheme="majorHAnsi" w:cstheme="majorHAnsi"/>
          <w:sz w:val="36"/>
          <w:szCs w:val="36"/>
        </w:rPr>
        <w:t xml:space="preserve">It is never too early to begin thinking about White Cane Day. If you would like to write an article for the newsletter highlighting how your region celebrates White Cane Day, please reach out to Meg Robertson, Newsletter Editor at </w:t>
      </w:r>
      <w:hyperlink r:id="rId18">
        <w:r w:rsidRPr="00CA0167">
          <w:rPr>
            <w:rFonts w:asciiTheme="majorHAnsi" w:hAnsiTheme="majorHAnsi" w:cstheme="majorHAnsi"/>
            <w:color w:val="1155CC"/>
            <w:sz w:val="36"/>
            <w:szCs w:val="36"/>
            <w:u w:val="single"/>
          </w:rPr>
          <w:t>MobilityMeg@gmail.com</w:t>
        </w:r>
      </w:hyperlink>
      <w:r w:rsidRPr="00CA0167">
        <w:rPr>
          <w:rFonts w:asciiTheme="majorHAnsi" w:hAnsiTheme="majorHAnsi" w:cstheme="majorHAnsi"/>
          <w:sz w:val="36"/>
          <w:szCs w:val="36"/>
        </w:rPr>
        <w:t xml:space="preserve">. </w:t>
      </w:r>
    </w:p>
    <w:p w:rsidRPr="00CA0167" w:rsidR="00CA0167" w:rsidP="00CA0167" w:rsidRDefault="00CA0167" w14:paraId="46C2E088" w14:textId="77777777">
      <w:pPr>
        <w:rPr>
          <w:rFonts w:asciiTheme="majorHAnsi" w:hAnsiTheme="majorHAnsi" w:cstheme="majorHAnsi"/>
          <w:sz w:val="36"/>
          <w:szCs w:val="36"/>
        </w:rPr>
      </w:pPr>
    </w:p>
    <w:p w:rsidRPr="00CA0167" w:rsidR="00CA0167" w:rsidP="00CA0167" w:rsidRDefault="00CA0167" w14:paraId="3D2C9E05" w14:textId="77777777">
      <w:pPr>
        <w:rPr>
          <w:rFonts w:asciiTheme="majorHAnsi" w:hAnsiTheme="majorHAnsi" w:cstheme="majorHAnsi"/>
          <w:sz w:val="36"/>
          <w:szCs w:val="36"/>
        </w:rPr>
      </w:pPr>
      <w:r w:rsidRPr="00CA0167">
        <w:rPr>
          <w:rFonts w:asciiTheme="majorHAnsi" w:hAnsiTheme="majorHAnsi" w:cstheme="majorHAnsi"/>
          <w:sz w:val="36"/>
          <w:szCs w:val="36"/>
        </w:rPr>
        <w:t xml:space="preserve">We invite AER O&amp;M Division members to consider joining one of our committees. </w:t>
      </w:r>
    </w:p>
    <w:p w:rsidRPr="00CA0167" w:rsidR="00CA0167" w:rsidP="00CA0167" w:rsidRDefault="00CA0167" w14:paraId="73B6ECC5" w14:textId="77777777">
      <w:pPr>
        <w:numPr>
          <w:ilvl w:val="0"/>
          <w:numId w:val="13"/>
        </w:numPr>
        <w:spacing w:before="240" w:line="276" w:lineRule="auto"/>
        <w:rPr>
          <w:rFonts w:asciiTheme="majorHAnsi" w:hAnsiTheme="majorHAnsi" w:cstheme="majorHAnsi"/>
          <w:sz w:val="36"/>
          <w:szCs w:val="36"/>
        </w:rPr>
      </w:pPr>
      <w:r w:rsidRPr="00CA0167">
        <w:rPr>
          <w:rFonts w:asciiTheme="majorHAnsi" w:hAnsiTheme="majorHAnsi" w:cstheme="majorHAnsi"/>
          <w:sz w:val="36"/>
          <w:szCs w:val="36"/>
        </w:rPr>
        <w:t>Continuing Education Committee</w:t>
      </w:r>
    </w:p>
    <w:p w:rsidRPr="00CA0167" w:rsidR="00CA0167" w:rsidP="00CA0167" w:rsidRDefault="00CA0167" w14:paraId="4BA6424B" w14:textId="77777777">
      <w:pPr>
        <w:numPr>
          <w:ilvl w:val="0"/>
          <w:numId w:val="13"/>
        </w:numPr>
        <w:spacing w:line="276" w:lineRule="auto"/>
        <w:rPr>
          <w:rFonts w:asciiTheme="majorHAnsi" w:hAnsiTheme="majorHAnsi" w:cstheme="majorHAnsi"/>
          <w:sz w:val="36"/>
          <w:szCs w:val="36"/>
        </w:rPr>
      </w:pPr>
      <w:r w:rsidRPr="00CA0167">
        <w:rPr>
          <w:rFonts w:asciiTheme="majorHAnsi" w:hAnsiTheme="majorHAnsi" w:cstheme="majorHAnsi"/>
          <w:sz w:val="36"/>
          <w:szCs w:val="36"/>
        </w:rPr>
        <w:t>Communications (Newsletter/Social Media)</w:t>
      </w:r>
    </w:p>
    <w:p w:rsidRPr="00CA0167" w:rsidR="00CA0167" w:rsidP="00CA0167" w:rsidRDefault="00CA0167" w14:paraId="444A1355" w14:textId="77777777">
      <w:pPr>
        <w:numPr>
          <w:ilvl w:val="0"/>
          <w:numId w:val="13"/>
        </w:numPr>
        <w:spacing w:line="276" w:lineRule="auto"/>
        <w:rPr>
          <w:rFonts w:asciiTheme="majorHAnsi" w:hAnsiTheme="majorHAnsi" w:cstheme="majorHAnsi"/>
          <w:sz w:val="36"/>
          <w:szCs w:val="36"/>
        </w:rPr>
      </w:pPr>
      <w:r w:rsidRPr="00CA0167">
        <w:rPr>
          <w:rFonts w:asciiTheme="majorHAnsi" w:hAnsiTheme="majorHAnsi" w:cstheme="majorHAnsi"/>
          <w:sz w:val="36"/>
          <w:szCs w:val="36"/>
        </w:rPr>
        <w:t xml:space="preserve">Nominating and Elections </w:t>
      </w:r>
    </w:p>
    <w:p w:rsidRPr="00CA0167" w:rsidR="00CA0167" w:rsidP="00CA0167" w:rsidRDefault="00CA0167" w14:paraId="68D486C8" w14:textId="77777777">
      <w:pPr>
        <w:numPr>
          <w:ilvl w:val="0"/>
          <w:numId w:val="13"/>
        </w:numPr>
        <w:spacing w:line="276" w:lineRule="auto"/>
        <w:rPr>
          <w:rFonts w:asciiTheme="majorHAnsi" w:hAnsiTheme="majorHAnsi" w:cstheme="majorHAnsi"/>
          <w:sz w:val="36"/>
          <w:szCs w:val="36"/>
        </w:rPr>
      </w:pPr>
      <w:r w:rsidRPr="00CA0167">
        <w:rPr>
          <w:rFonts w:asciiTheme="majorHAnsi" w:hAnsiTheme="majorHAnsi" w:cstheme="majorHAnsi"/>
          <w:sz w:val="36"/>
          <w:szCs w:val="36"/>
        </w:rPr>
        <w:t>Scholarship Committee</w:t>
      </w:r>
    </w:p>
    <w:p w:rsidRPr="00CA0167" w:rsidR="00CA0167" w:rsidP="00CA0167" w:rsidRDefault="00CA0167" w14:paraId="3C439DDE" w14:textId="77777777">
      <w:pPr>
        <w:numPr>
          <w:ilvl w:val="0"/>
          <w:numId w:val="13"/>
        </w:numPr>
        <w:spacing w:after="240" w:line="276" w:lineRule="auto"/>
        <w:rPr>
          <w:rFonts w:asciiTheme="majorHAnsi" w:hAnsiTheme="majorHAnsi" w:cstheme="majorHAnsi"/>
          <w:sz w:val="36"/>
          <w:szCs w:val="36"/>
        </w:rPr>
      </w:pPr>
      <w:r w:rsidRPr="00CA0167">
        <w:rPr>
          <w:rFonts w:asciiTheme="majorHAnsi" w:hAnsiTheme="majorHAnsi" w:cstheme="majorHAnsi"/>
          <w:sz w:val="36"/>
          <w:szCs w:val="36"/>
        </w:rPr>
        <w:t>Membership Committee</w:t>
      </w:r>
    </w:p>
    <w:p w:rsidRPr="00CA0167" w:rsidR="00CA0167" w:rsidP="10D9C429" w:rsidRDefault="00CA0167" w14:paraId="090C271E" w14:textId="4F650461">
      <w:pPr>
        <w:rPr>
          <w:rFonts w:ascii="Calibri" w:hAnsi="Calibri" w:cs="Calibri" w:asciiTheme="majorAscii" w:hAnsiTheme="majorAscii" w:cstheme="majorAscii"/>
          <w:sz w:val="36"/>
          <w:szCs w:val="36"/>
        </w:rPr>
      </w:pPr>
      <w:r w:rsidRPr="10D9C429" w:rsidR="00CA0167">
        <w:rPr>
          <w:rFonts w:ascii="Calibri" w:hAnsi="Calibri" w:cs="Calibri" w:asciiTheme="majorAscii" w:hAnsiTheme="majorAscii" w:cstheme="majorAscii"/>
          <w:sz w:val="36"/>
          <w:szCs w:val="36"/>
        </w:rPr>
        <w:t xml:space="preserve">To join a </w:t>
      </w:r>
      <w:r w:rsidRPr="10D9C429" w:rsidR="00CA0167">
        <w:rPr>
          <w:rFonts w:ascii="Calibri" w:hAnsi="Calibri" w:cs="Calibri" w:asciiTheme="majorAscii" w:hAnsiTheme="majorAscii" w:cstheme="majorAscii"/>
          <w:sz w:val="36"/>
          <w:szCs w:val="36"/>
        </w:rPr>
        <w:t>committee</w:t>
      </w:r>
      <w:r w:rsidRPr="10D9C429" w:rsidR="59C52447">
        <w:rPr>
          <w:rFonts w:ascii="Calibri" w:hAnsi="Calibri" w:cs="Calibri" w:asciiTheme="majorAscii" w:hAnsiTheme="majorAscii" w:cstheme="majorAscii"/>
          <w:sz w:val="36"/>
          <w:szCs w:val="36"/>
        </w:rPr>
        <w:t>,</w:t>
      </w:r>
      <w:r w:rsidRPr="10D9C429" w:rsidR="00CA0167">
        <w:rPr>
          <w:rFonts w:ascii="Calibri" w:hAnsi="Calibri" w:cs="Calibri" w:asciiTheme="majorAscii" w:hAnsiTheme="majorAscii" w:cstheme="majorAscii"/>
          <w:sz w:val="36"/>
          <w:szCs w:val="36"/>
        </w:rPr>
        <w:t xml:space="preserve"> connect at </w:t>
      </w:r>
      <w:hyperlink r:id="R2282e3f58bd8403e">
        <w:r w:rsidRPr="10D9C429" w:rsidR="00CA0167">
          <w:rPr>
            <w:rFonts w:ascii="Calibri" w:hAnsi="Calibri" w:cs="Calibri" w:asciiTheme="majorAscii" w:hAnsiTheme="majorAscii" w:cstheme="majorAscii"/>
            <w:color w:val="1155CC"/>
            <w:sz w:val="36"/>
            <w:szCs w:val="36"/>
            <w:u w:val="single"/>
          </w:rPr>
          <w:t>AEROMDivision@gmail.com</w:t>
        </w:r>
      </w:hyperlink>
      <w:r w:rsidRPr="10D9C429" w:rsidR="00CA0167">
        <w:rPr>
          <w:rFonts w:ascii="Calibri" w:hAnsi="Calibri" w:cs="Calibri" w:asciiTheme="majorAscii" w:hAnsiTheme="majorAscii" w:cstheme="majorAscii"/>
          <w:sz w:val="36"/>
          <w:szCs w:val="36"/>
        </w:rPr>
        <w:t>.</w:t>
      </w:r>
    </w:p>
    <w:p w:rsidRPr="00CA0167" w:rsidR="00CA0167" w:rsidP="10D9C429" w:rsidRDefault="00CA0167" w14:paraId="324558BB" w14:textId="0A758A39">
      <w:pPr>
        <w:rPr>
          <w:rFonts w:ascii="Calibri" w:hAnsi="Calibri" w:cs="Calibri" w:asciiTheme="majorAscii" w:hAnsiTheme="majorAscii" w:cstheme="majorAscii"/>
          <w:sz w:val="36"/>
          <w:szCs w:val="36"/>
        </w:rPr>
      </w:pPr>
    </w:p>
    <w:p w:rsidRPr="00CA0167" w:rsidR="00CA0167" w:rsidP="00CA0167" w:rsidRDefault="00CA0167" w14:paraId="2969C591" w14:textId="77777777">
      <w:pPr>
        <w:spacing w:before="240" w:after="240"/>
        <w:rPr>
          <w:rFonts w:asciiTheme="majorHAnsi" w:hAnsiTheme="majorHAnsi" w:cstheme="majorHAnsi"/>
          <w:sz w:val="36"/>
          <w:szCs w:val="36"/>
        </w:rPr>
      </w:pPr>
      <w:r w:rsidRPr="00CA0167">
        <w:rPr>
          <w:rFonts w:asciiTheme="majorHAnsi" w:hAnsiTheme="majorHAnsi" w:cstheme="majorHAnsi"/>
          <w:sz w:val="36"/>
          <w:szCs w:val="36"/>
        </w:rPr>
        <w:t>Margaret “Maggie” Winn</w:t>
      </w:r>
      <w:r w:rsidRPr="00CA0167">
        <w:rPr>
          <w:rFonts w:asciiTheme="majorHAnsi" w:hAnsiTheme="majorHAnsi" w:cstheme="majorHAnsi"/>
          <w:sz w:val="36"/>
          <w:szCs w:val="36"/>
        </w:rPr>
        <w:br/>
      </w:r>
      <w:r w:rsidRPr="00CA0167">
        <w:rPr>
          <w:rFonts w:asciiTheme="majorHAnsi" w:hAnsiTheme="majorHAnsi" w:cstheme="majorHAnsi"/>
          <w:sz w:val="36"/>
          <w:szCs w:val="36"/>
        </w:rPr>
        <w:t>Chair, Orientation and Mobility Division 9</w:t>
      </w:r>
      <w:r w:rsidRPr="00CA0167">
        <w:rPr>
          <w:rFonts w:asciiTheme="majorHAnsi" w:hAnsiTheme="majorHAnsi" w:cstheme="majorHAnsi"/>
          <w:sz w:val="36"/>
          <w:szCs w:val="36"/>
        </w:rPr>
        <w:br/>
      </w:r>
      <w:r w:rsidRPr="00CA0167">
        <w:rPr>
          <w:rFonts w:asciiTheme="majorHAnsi" w:hAnsiTheme="majorHAnsi" w:cstheme="majorHAnsi"/>
          <w:sz w:val="36"/>
          <w:szCs w:val="36"/>
        </w:rPr>
        <w:t>2024-2026</w:t>
      </w:r>
    </w:p>
    <w:p w:rsidR="00CA0167" w:rsidP="00CA0167" w:rsidRDefault="00CA0167" w14:paraId="59CD1807" w14:textId="77777777"/>
    <w:p w:rsidRPr="0039629B" w:rsidR="0039629B" w:rsidP="0039629B" w:rsidRDefault="0039629B" w14:paraId="20C7B83D" w14:textId="77777777">
      <w:pPr>
        <w:spacing w:before="240" w:after="240"/>
        <w:jc w:val="center"/>
        <w:rPr>
          <w:color w:val="000000"/>
        </w:rPr>
      </w:pPr>
      <w:r w:rsidRPr="0039629B">
        <w:rPr>
          <w:rFonts w:ascii="Calibri" w:hAnsi="Calibri" w:cs="Calibri"/>
          <w:color w:val="000000"/>
          <w:sz w:val="32"/>
          <w:szCs w:val="32"/>
        </w:rPr>
        <w:t>___________________________________________________________</w:t>
      </w:r>
    </w:p>
    <w:p w:rsidR="0067716B" w:rsidP="0039629B" w:rsidRDefault="0067716B" w14:paraId="291BA943" w14:textId="77777777">
      <w:pPr>
        <w:jc w:val="center"/>
        <w:rPr>
          <w:rFonts w:ascii="Calibri" w:hAnsi="Calibri" w:cs="Calibri"/>
          <w:b/>
          <w:bCs/>
          <w:color w:val="000000"/>
          <w:sz w:val="36"/>
          <w:szCs w:val="36"/>
        </w:rPr>
      </w:pPr>
    </w:p>
    <w:p w:rsidR="0067716B" w:rsidP="0039629B" w:rsidRDefault="0067716B" w14:paraId="654FCF17" w14:textId="77777777">
      <w:pPr>
        <w:jc w:val="center"/>
        <w:rPr>
          <w:rFonts w:ascii="Calibri" w:hAnsi="Calibri" w:cs="Calibri"/>
          <w:b/>
          <w:bCs/>
          <w:color w:val="000000"/>
          <w:sz w:val="36"/>
          <w:szCs w:val="36"/>
        </w:rPr>
      </w:pPr>
    </w:p>
    <w:p w:rsidR="0067716B" w:rsidP="0039629B" w:rsidRDefault="0067716B" w14:paraId="48AC9A52" w14:textId="77777777">
      <w:pPr>
        <w:jc w:val="center"/>
        <w:rPr>
          <w:rFonts w:ascii="Calibri" w:hAnsi="Calibri" w:cs="Calibri"/>
          <w:b/>
          <w:bCs/>
          <w:color w:val="000000"/>
          <w:sz w:val="36"/>
          <w:szCs w:val="36"/>
        </w:rPr>
      </w:pPr>
    </w:p>
    <w:p w:rsidR="0067716B" w:rsidP="0039629B" w:rsidRDefault="0067716B" w14:paraId="11F1B030" w14:textId="77777777">
      <w:pPr>
        <w:jc w:val="center"/>
        <w:rPr>
          <w:rFonts w:ascii="Calibri" w:hAnsi="Calibri" w:cs="Calibri"/>
          <w:b/>
          <w:bCs/>
          <w:color w:val="000000"/>
          <w:sz w:val="36"/>
          <w:szCs w:val="36"/>
        </w:rPr>
      </w:pPr>
    </w:p>
    <w:p w:rsidR="0067716B" w:rsidP="0039629B" w:rsidRDefault="0067716B" w14:paraId="3DEEA469" w14:textId="77777777">
      <w:pPr>
        <w:jc w:val="center"/>
        <w:rPr>
          <w:rFonts w:ascii="Calibri" w:hAnsi="Calibri" w:cs="Calibri"/>
          <w:b/>
          <w:bCs/>
          <w:color w:val="000000"/>
          <w:sz w:val="36"/>
          <w:szCs w:val="36"/>
        </w:rPr>
      </w:pPr>
    </w:p>
    <w:p w:rsidR="0067716B" w:rsidP="0039629B" w:rsidRDefault="0067716B" w14:paraId="5B6547B0" w14:textId="77777777">
      <w:pPr>
        <w:jc w:val="center"/>
        <w:rPr>
          <w:rFonts w:ascii="Calibri" w:hAnsi="Calibri" w:cs="Calibri"/>
          <w:b/>
          <w:bCs/>
          <w:color w:val="000000"/>
          <w:sz w:val="36"/>
          <w:szCs w:val="36"/>
        </w:rPr>
      </w:pPr>
    </w:p>
    <w:p w:rsidRPr="006A3510" w:rsidR="0039629B" w:rsidP="0039629B" w:rsidRDefault="0039629B" w14:paraId="28F3C2E5" w14:textId="072617A2">
      <w:pPr>
        <w:jc w:val="center"/>
        <w:rPr>
          <w:i/>
          <w:iCs/>
          <w:color w:val="000000"/>
        </w:rPr>
      </w:pPr>
      <w:r w:rsidRPr="006A3510">
        <w:rPr>
          <w:rFonts w:ascii="Calibri" w:hAnsi="Calibri" w:cs="Calibri"/>
          <w:b/>
          <w:bCs/>
          <w:i/>
          <w:iCs/>
          <w:color w:val="000000"/>
          <w:sz w:val="36"/>
          <w:szCs w:val="36"/>
        </w:rPr>
        <w:t>Updates from Districts</w:t>
      </w:r>
    </w:p>
    <w:p w:rsidRPr="0039629B" w:rsidR="0039629B" w:rsidP="0039629B" w:rsidRDefault="0039629B" w14:paraId="2A8890A7" w14:textId="77777777">
      <w:pPr>
        <w:spacing w:before="280" w:after="280"/>
        <w:rPr>
          <w:color w:val="000000"/>
        </w:rPr>
      </w:pPr>
      <w:r w:rsidRPr="0039629B">
        <w:rPr>
          <w:rFonts w:ascii="Calibri" w:hAnsi="Calibri" w:cs="Calibri"/>
          <w:b/>
          <w:bCs/>
          <w:color w:val="000000"/>
          <w:sz w:val="36"/>
          <w:szCs w:val="36"/>
        </w:rPr>
        <w:t xml:space="preserve">District 2: Debbie Fussell </w:t>
      </w:r>
      <w:r w:rsidRPr="0039629B">
        <w:rPr>
          <w:rFonts w:ascii="Calibri" w:hAnsi="Calibri" w:cs="Calibri"/>
          <w:color w:val="000000"/>
          <w:sz w:val="36"/>
          <w:szCs w:val="36"/>
        </w:rPr>
        <w:t>(Arkansas, North Dakota, South Dakota, Iowa, Kansas, Louisiana, Manitoba, Missouri, Nebraska, Oklahoma, Saskatchewan, Texas)</w:t>
      </w:r>
    </w:p>
    <w:p w:rsidRPr="0039629B" w:rsidR="0039629B" w:rsidP="0067716B" w:rsidRDefault="0039629B" w14:paraId="542218C1" w14:textId="3C1CA780">
      <w:pPr>
        <w:ind w:firstLine="720"/>
        <w:rPr>
          <w:color w:val="000000"/>
        </w:rPr>
      </w:pPr>
      <w:r w:rsidRPr="0039629B">
        <w:rPr>
          <w:rFonts w:ascii="Calibri" w:hAnsi="Calibri" w:cs="Calibri"/>
          <w:b/>
          <w:bCs/>
          <w:color w:val="000000"/>
          <w:sz w:val="36"/>
          <w:szCs w:val="36"/>
        </w:rPr>
        <w:t>Arkansas:</w:t>
      </w:r>
      <w:r w:rsidRPr="0039629B">
        <w:rPr>
          <w:rFonts w:ascii="Calibri" w:hAnsi="Calibri" w:cs="Calibri"/>
          <w:color w:val="000000"/>
          <w:sz w:val="36"/>
          <w:szCs w:val="36"/>
        </w:rPr>
        <w:t xml:space="preserve"> The Arkansas AER conference was held in February 2025</w:t>
      </w:r>
      <w:r w:rsidR="0067716B">
        <w:rPr>
          <w:rFonts w:ascii="Calibri" w:hAnsi="Calibri" w:cs="Calibri"/>
          <w:color w:val="000000"/>
          <w:sz w:val="36"/>
          <w:szCs w:val="36"/>
        </w:rPr>
        <w:t xml:space="preserve"> </w:t>
      </w:r>
      <w:r w:rsidRPr="0039629B">
        <w:rPr>
          <w:rFonts w:ascii="Calibri" w:hAnsi="Calibri" w:cs="Calibri"/>
          <w:color w:val="000000"/>
          <w:sz w:val="36"/>
          <w:szCs w:val="36"/>
        </w:rPr>
        <w:t>in Benton, AR. Please stay tuned for upcoming details about their next conference.</w:t>
      </w:r>
    </w:p>
    <w:p w:rsidRPr="0039629B" w:rsidR="0039629B" w:rsidP="0039629B" w:rsidRDefault="0039629B" w14:paraId="3B1C85E5" w14:textId="77777777">
      <w:pPr>
        <w:ind w:firstLine="720"/>
        <w:rPr>
          <w:color w:val="000000"/>
        </w:rPr>
      </w:pPr>
      <w:r w:rsidRPr="0039629B">
        <w:rPr>
          <w:rFonts w:ascii="Calibri" w:hAnsi="Calibri" w:cs="Calibri"/>
          <w:b/>
          <w:bCs/>
          <w:color w:val="000000"/>
          <w:sz w:val="36"/>
          <w:szCs w:val="36"/>
        </w:rPr>
        <w:t xml:space="preserve">Texas: </w:t>
      </w:r>
      <w:hyperlink w:history="1" r:id="rId20">
        <w:r w:rsidRPr="0039629B">
          <w:rPr>
            <w:rFonts w:ascii="Calibri" w:hAnsi="Calibri" w:cs="Calibri"/>
            <w:color w:val="800080"/>
            <w:sz w:val="36"/>
            <w:szCs w:val="36"/>
            <w:u w:val="single"/>
          </w:rPr>
          <w:t>Texas AER</w:t>
        </w:r>
      </w:hyperlink>
      <w:r w:rsidRPr="0039629B">
        <w:rPr>
          <w:rFonts w:ascii="Calibri" w:hAnsi="Calibri" w:cs="Calibri"/>
          <w:color w:val="000000"/>
          <w:sz w:val="36"/>
          <w:szCs w:val="36"/>
        </w:rPr>
        <w:t xml:space="preserve"> Conference 2025 was held in Corpus Christi, TX, March 20-22, 2025. The conference was a huge success with over 200 participants and 24 vendors. This year’s theme was Illuminate, Innovate, Inspire. Special thanks to this year’s conference sponsors: East Texas Lighthouse, Allied Instructional Services, and Specialized Assessment &amp; Consulting. Please stay tuned for details coming soon for the TAER 2026 Conference to be held in Denton, Texas.</w:t>
      </w:r>
    </w:p>
    <w:p w:rsidRPr="0039629B" w:rsidR="0039629B" w:rsidP="0039629B" w:rsidRDefault="0039629B" w14:paraId="50497D9A" w14:textId="77777777">
      <w:pPr>
        <w:ind w:firstLine="720"/>
        <w:rPr>
          <w:color w:val="000000"/>
        </w:rPr>
      </w:pPr>
      <w:hyperlink w:history="1" r:id="rId21">
        <w:r w:rsidRPr="0039629B">
          <w:rPr>
            <w:rFonts w:ascii="Calibri" w:hAnsi="Calibri" w:cs="Calibri"/>
            <w:color w:val="800080"/>
            <w:sz w:val="36"/>
            <w:szCs w:val="36"/>
            <w:u w:val="single"/>
          </w:rPr>
          <w:t>The Low Vision Conference 2025: Learning and Literacy Media Decisions for Students with Low Vision</w:t>
        </w:r>
      </w:hyperlink>
      <w:r w:rsidRPr="0039629B">
        <w:rPr>
          <w:rFonts w:ascii="Calibri" w:hAnsi="Calibri" w:cs="Calibri"/>
          <w:color w:val="000000"/>
          <w:sz w:val="36"/>
          <w:szCs w:val="36"/>
        </w:rPr>
        <w:t xml:space="preserve"> was held May 16, </w:t>
      </w:r>
      <w:proofErr w:type="gramStart"/>
      <w:r w:rsidRPr="0039629B">
        <w:rPr>
          <w:rFonts w:ascii="Calibri" w:hAnsi="Calibri" w:cs="Calibri"/>
          <w:color w:val="000000"/>
          <w:sz w:val="36"/>
          <w:szCs w:val="36"/>
        </w:rPr>
        <w:t>2025</w:t>
      </w:r>
      <w:proofErr w:type="gramEnd"/>
      <w:r w:rsidRPr="0039629B">
        <w:rPr>
          <w:rFonts w:ascii="Calibri" w:hAnsi="Calibri" w:cs="Calibri"/>
          <w:color w:val="000000"/>
          <w:sz w:val="36"/>
          <w:szCs w:val="36"/>
        </w:rPr>
        <w:t xml:space="preserve"> in Austin, TX, presented by Texas School for the Blind and Visually Impaired. The conference focused on using LMA data to determine and implement the use of </w:t>
      </w:r>
      <w:proofErr w:type="spellStart"/>
      <w:r w:rsidRPr="0039629B">
        <w:rPr>
          <w:rFonts w:ascii="Calibri" w:hAnsi="Calibri" w:cs="Calibri"/>
          <w:color w:val="000000"/>
          <w:sz w:val="36"/>
          <w:szCs w:val="36"/>
        </w:rPr>
        <w:t>MultiMedia</w:t>
      </w:r>
      <w:proofErr w:type="spellEnd"/>
      <w:r w:rsidRPr="0039629B">
        <w:rPr>
          <w:rFonts w:ascii="Calibri" w:hAnsi="Calibri" w:cs="Calibri"/>
          <w:color w:val="000000"/>
          <w:sz w:val="36"/>
          <w:szCs w:val="36"/>
        </w:rPr>
        <w:t xml:space="preserve"> such as print, braille, and audio for students with low vision who may or may not use print. The focus included how these decisions affect the student’s performance across a multitude of environments including those outside of school. </w:t>
      </w:r>
    </w:p>
    <w:p w:rsidRPr="0039629B" w:rsidR="0039629B" w:rsidP="0039629B" w:rsidRDefault="0039629B" w14:paraId="2E646DDD" w14:textId="77777777">
      <w:pPr>
        <w:rPr>
          <w:color w:val="000000"/>
        </w:rPr>
      </w:pPr>
      <w:r w:rsidRPr="0039629B">
        <w:rPr>
          <w:rFonts w:ascii="Calibri" w:hAnsi="Calibri" w:cs="Calibri"/>
          <w:color w:val="000000"/>
          <w:sz w:val="36"/>
          <w:szCs w:val="36"/>
        </w:rPr>
        <w:t> </w:t>
      </w:r>
    </w:p>
    <w:p w:rsidRPr="0039629B" w:rsidR="0039629B" w:rsidP="0039629B" w:rsidRDefault="0039629B" w14:paraId="5DD786DC" w14:textId="77777777">
      <w:pPr>
        <w:rPr>
          <w:color w:val="000000"/>
        </w:rPr>
      </w:pPr>
      <w:r w:rsidRPr="0039629B">
        <w:rPr>
          <w:rFonts w:ascii="Calibri" w:hAnsi="Calibri" w:cs="Calibri"/>
          <w:b/>
          <w:bCs/>
          <w:color w:val="000000"/>
          <w:sz w:val="36"/>
          <w:szCs w:val="36"/>
        </w:rPr>
        <w:t>Upcoming Events: </w:t>
      </w:r>
    </w:p>
    <w:p w:rsidRPr="0039629B" w:rsidR="0039629B" w:rsidP="0039629B" w:rsidRDefault="0039629B" w14:paraId="305D7C04" w14:textId="77777777">
      <w:pPr>
        <w:rPr>
          <w:color w:val="000000"/>
        </w:rPr>
      </w:pPr>
      <w:r w:rsidRPr="0039629B">
        <w:rPr>
          <w:rFonts w:ascii="Calibri" w:hAnsi="Calibri" w:cs="Calibri"/>
          <w:color w:val="000000"/>
          <w:sz w:val="36"/>
          <w:szCs w:val="36"/>
        </w:rPr>
        <w:t> </w:t>
      </w:r>
      <w:r w:rsidRPr="0039629B">
        <w:rPr>
          <w:rFonts w:ascii="Calibri" w:hAnsi="Calibri" w:cs="Calibri"/>
          <w:color w:val="000000"/>
          <w:sz w:val="36"/>
          <w:szCs w:val="36"/>
        </w:rPr>
        <w:tab/>
      </w:r>
      <w:hyperlink w:history="1" r:id="rId22">
        <w:r w:rsidRPr="0039629B">
          <w:rPr>
            <w:rFonts w:ascii="Calibri" w:hAnsi="Calibri" w:cs="Calibri"/>
            <w:color w:val="800080"/>
            <w:sz w:val="36"/>
            <w:szCs w:val="36"/>
            <w:u w:val="single"/>
          </w:rPr>
          <w:t>Texas Active Learning Conference 2025</w:t>
        </w:r>
      </w:hyperlink>
      <w:r w:rsidRPr="0039629B">
        <w:rPr>
          <w:rFonts w:ascii="Calibri" w:hAnsi="Calibri" w:cs="Calibri"/>
          <w:color w:val="000000"/>
          <w:sz w:val="36"/>
          <w:szCs w:val="36"/>
        </w:rPr>
        <w:t xml:space="preserve">, presented by Texas School for the Blind and Visually Impaired and hosted by ESC 11, June 10-12, 2025. This conference will feature Patty Obrzut, MS, OTR/L, and Kirstyn Martino, BS, CTRS for the </w:t>
      </w:r>
      <w:proofErr w:type="spellStart"/>
      <w:r w:rsidRPr="0039629B">
        <w:rPr>
          <w:rFonts w:ascii="Calibri" w:hAnsi="Calibri" w:cs="Calibri"/>
          <w:color w:val="000000"/>
          <w:sz w:val="36"/>
          <w:szCs w:val="36"/>
        </w:rPr>
        <w:t>Penrickton</w:t>
      </w:r>
      <w:proofErr w:type="spellEnd"/>
      <w:r w:rsidRPr="0039629B">
        <w:rPr>
          <w:rFonts w:ascii="Calibri" w:hAnsi="Calibri" w:cs="Calibri"/>
          <w:color w:val="000000"/>
          <w:sz w:val="36"/>
          <w:szCs w:val="36"/>
        </w:rPr>
        <w:t xml:space="preserve"> Center for Blind Children. This is an in-person conference. For registration and details, please click the link above. Registration closes June 3, 2025.</w:t>
      </w:r>
    </w:p>
    <w:p w:rsidRPr="0039629B" w:rsidR="0039629B" w:rsidP="0039629B" w:rsidRDefault="0039629B" w14:paraId="0D6B73FB" w14:textId="77777777">
      <w:pPr>
        <w:rPr>
          <w:color w:val="000000"/>
        </w:rPr>
      </w:pPr>
      <w:r w:rsidRPr="0039629B">
        <w:rPr>
          <w:rFonts w:ascii="Calibri" w:hAnsi="Calibri" w:cs="Calibri"/>
          <w:color w:val="000000"/>
          <w:sz w:val="36"/>
          <w:szCs w:val="36"/>
        </w:rPr>
        <w:t> </w:t>
      </w:r>
    </w:p>
    <w:p w:rsidR="006A3510" w:rsidP="006A3510" w:rsidRDefault="0039629B" w14:paraId="0FE8353C" w14:textId="77777777">
      <w:pPr>
        <w:ind w:firstLine="720"/>
        <w:rPr>
          <w:color w:val="000000"/>
        </w:rPr>
      </w:pPr>
      <w:hyperlink w:history="1" r:id="rId23">
        <w:r w:rsidRPr="0039629B">
          <w:rPr>
            <w:rFonts w:ascii="Calibri" w:hAnsi="Calibri" w:cs="Calibri"/>
            <w:color w:val="800080"/>
            <w:sz w:val="36"/>
            <w:szCs w:val="36"/>
            <w:u w:val="single"/>
          </w:rPr>
          <w:t>Oklahoma AER 2025 Conference</w:t>
        </w:r>
      </w:hyperlink>
      <w:r w:rsidRPr="0039629B">
        <w:rPr>
          <w:rFonts w:ascii="Calibri" w:hAnsi="Calibri" w:cs="Calibri"/>
          <w:color w:val="000000"/>
          <w:sz w:val="36"/>
          <w:szCs w:val="36"/>
        </w:rPr>
        <w:t xml:space="preserve"> will be held July 31 – August 1, </w:t>
      </w:r>
      <w:proofErr w:type="gramStart"/>
      <w:r w:rsidRPr="0039629B">
        <w:rPr>
          <w:rFonts w:ascii="Calibri" w:hAnsi="Calibri" w:cs="Calibri"/>
          <w:color w:val="000000"/>
          <w:sz w:val="36"/>
          <w:szCs w:val="36"/>
        </w:rPr>
        <w:t>2025</w:t>
      </w:r>
      <w:proofErr w:type="gramEnd"/>
      <w:r w:rsidRPr="0039629B">
        <w:rPr>
          <w:rFonts w:ascii="Calibri" w:hAnsi="Calibri" w:cs="Calibri"/>
          <w:color w:val="000000"/>
          <w:sz w:val="36"/>
          <w:szCs w:val="36"/>
        </w:rPr>
        <w:t xml:space="preserve"> in Oklahoma City, OK. This year’s theme is Empowering Transitions &amp; Advancing Careers with Assistive Technology. For more information and registration please click on the link above.</w:t>
      </w:r>
    </w:p>
    <w:p w:rsidRPr="0039629B" w:rsidR="0039629B" w:rsidP="006A3510" w:rsidRDefault="0039629B" w14:paraId="11870173" w14:textId="5D61E703">
      <w:pPr>
        <w:ind w:firstLine="720"/>
        <w:rPr>
          <w:color w:val="000000"/>
        </w:rPr>
      </w:pPr>
      <w:hyperlink w:history="1" r:id="rId24">
        <w:r w:rsidRPr="0039629B">
          <w:rPr>
            <w:rFonts w:ascii="Calibri" w:hAnsi="Calibri" w:cs="Calibri"/>
            <w:color w:val="800080"/>
            <w:sz w:val="36"/>
            <w:szCs w:val="36"/>
            <w:u w:val="single"/>
          </w:rPr>
          <w:t>Braille and Tactile Graphic Boot Camp</w:t>
        </w:r>
      </w:hyperlink>
      <w:r w:rsidRPr="0039629B">
        <w:rPr>
          <w:rFonts w:ascii="Calibri" w:hAnsi="Calibri" w:cs="Calibri"/>
          <w:color w:val="000000"/>
          <w:sz w:val="36"/>
          <w:szCs w:val="36"/>
        </w:rPr>
        <w:t xml:space="preserve">, presented by Texas School for the Blind and Visually Impaired, August 5-8, </w:t>
      </w:r>
      <w:proofErr w:type="gramStart"/>
      <w:r w:rsidRPr="0039629B">
        <w:rPr>
          <w:rFonts w:ascii="Calibri" w:hAnsi="Calibri" w:cs="Calibri"/>
          <w:color w:val="000000"/>
          <w:sz w:val="36"/>
          <w:szCs w:val="36"/>
        </w:rPr>
        <w:t>2025</w:t>
      </w:r>
      <w:proofErr w:type="gramEnd"/>
      <w:r w:rsidRPr="0039629B">
        <w:rPr>
          <w:rFonts w:ascii="Calibri" w:hAnsi="Calibri" w:cs="Calibri"/>
          <w:color w:val="000000"/>
          <w:sz w:val="36"/>
          <w:szCs w:val="36"/>
        </w:rPr>
        <w:t xml:space="preserve"> on the campus of TSBVI in Austin, TX, will feature Sue O’Brien, Mindy Hudson, and Amanda </w:t>
      </w:r>
      <w:proofErr w:type="spellStart"/>
      <w:r w:rsidRPr="0039629B">
        <w:rPr>
          <w:rFonts w:ascii="Calibri" w:hAnsi="Calibri" w:cs="Calibri"/>
          <w:color w:val="000000"/>
          <w:sz w:val="36"/>
          <w:szCs w:val="36"/>
        </w:rPr>
        <w:t>Storaasli</w:t>
      </w:r>
      <w:proofErr w:type="spellEnd"/>
      <w:r w:rsidRPr="0039629B">
        <w:rPr>
          <w:rFonts w:ascii="Calibri" w:hAnsi="Calibri" w:cs="Calibri"/>
          <w:color w:val="000000"/>
          <w:sz w:val="36"/>
          <w:szCs w:val="36"/>
        </w:rPr>
        <w:t>. Braille Boot Camp is a four-day, hands-on experiential training program designed to develop the knowledge and skills necessary for producing braille documents, tactile graphics, and introducing 3D printing for students with BVI. For registration and details, please click the link above.</w:t>
      </w:r>
    </w:p>
    <w:p w:rsidRPr="0039629B" w:rsidR="0039629B" w:rsidP="0039629B" w:rsidRDefault="0039629B" w14:paraId="034F5F37" w14:textId="5941CC18">
      <w:pPr>
        <w:rPr>
          <w:color w:val="000000"/>
        </w:rPr>
      </w:pPr>
      <w:r w:rsidRPr="0039629B">
        <w:rPr>
          <w:rFonts w:ascii="Calibri" w:hAnsi="Calibri" w:cs="Calibri"/>
          <w:color w:val="000000"/>
          <w:sz w:val="36"/>
          <w:szCs w:val="36"/>
        </w:rPr>
        <w:t> </w:t>
      </w:r>
      <w:r w:rsidRPr="0039629B">
        <w:rPr>
          <w:rFonts w:ascii="Calibri" w:hAnsi="Calibri" w:cs="Calibri"/>
          <w:color w:val="000000"/>
          <w:sz w:val="36"/>
          <w:szCs w:val="36"/>
        </w:rPr>
        <w:tab/>
      </w:r>
      <w:hyperlink w:history="1" r:id="rId25">
        <w:r w:rsidRPr="0039629B">
          <w:rPr>
            <w:rFonts w:ascii="Calibri" w:hAnsi="Calibri" w:cs="Calibri"/>
            <w:color w:val="800080"/>
            <w:sz w:val="36"/>
            <w:szCs w:val="36"/>
            <w:u w:val="single"/>
          </w:rPr>
          <w:t>2025 Southwest Orientation &amp;Mobility Conference (Virtual)</w:t>
        </w:r>
      </w:hyperlink>
      <w:r w:rsidRPr="0039629B">
        <w:rPr>
          <w:rFonts w:ascii="Calibri" w:hAnsi="Calibri" w:cs="Calibri"/>
          <w:color w:val="000000"/>
          <w:sz w:val="36"/>
          <w:szCs w:val="36"/>
        </w:rPr>
        <w:t xml:space="preserve"> will be held Nov. 6, 2025</w:t>
      </w:r>
      <w:r>
        <w:rPr>
          <w:rFonts w:ascii="Calibri" w:hAnsi="Calibri" w:cs="Calibri"/>
          <w:color w:val="000000"/>
          <w:sz w:val="36"/>
          <w:szCs w:val="36"/>
        </w:rPr>
        <w:t xml:space="preserve">. The </w:t>
      </w:r>
      <w:r w:rsidRPr="0039629B">
        <w:rPr>
          <w:rFonts w:ascii="Calibri" w:hAnsi="Calibri" w:cs="Calibri"/>
          <w:color w:val="000000"/>
          <w:sz w:val="36"/>
          <w:szCs w:val="36"/>
        </w:rPr>
        <w:t>Pre and the main conference will be held Nov. 7-8, 2025. The Call for Presentations is now open. Registration is coming soon!</w:t>
      </w:r>
    </w:p>
    <w:p w:rsidRPr="0039629B" w:rsidR="0039629B" w:rsidP="0039629B" w:rsidRDefault="0039629B" w14:paraId="17046A92" w14:textId="77777777">
      <w:pPr>
        <w:rPr>
          <w:color w:val="000000"/>
        </w:rPr>
      </w:pPr>
      <w:r w:rsidRPr="0039629B">
        <w:rPr>
          <w:rFonts w:ascii="Calibri" w:hAnsi="Calibri" w:cs="Calibri"/>
          <w:color w:val="000000"/>
          <w:sz w:val="36"/>
          <w:szCs w:val="36"/>
        </w:rPr>
        <w:t>___</w:t>
      </w:r>
      <w:r w:rsidRPr="0039629B">
        <w:rPr>
          <w:rFonts w:ascii="Calibri" w:hAnsi="Calibri" w:cs="Calibri"/>
          <w:b/>
          <w:bCs/>
          <w:color w:val="000000"/>
          <w:sz w:val="36"/>
          <w:szCs w:val="36"/>
        </w:rPr>
        <w:t>_______________________________________________________</w:t>
      </w:r>
    </w:p>
    <w:p w:rsidRPr="0039629B" w:rsidR="0039629B" w:rsidP="0039629B" w:rsidRDefault="0039629B" w14:paraId="1F790F40" w14:textId="77777777">
      <w:pPr>
        <w:rPr>
          <w:color w:val="000000"/>
        </w:rPr>
      </w:pPr>
      <w:r w:rsidRPr="0039629B">
        <w:rPr>
          <w:b/>
          <w:bCs/>
          <w:color w:val="000000"/>
          <w:sz w:val="38"/>
          <w:szCs w:val="38"/>
        </w:rPr>
        <w:t> </w:t>
      </w:r>
    </w:p>
    <w:p w:rsidRPr="0039629B" w:rsidR="0039629B" w:rsidP="0039629B" w:rsidRDefault="0039629B" w14:paraId="024ADB2D" w14:textId="77777777">
      <w:pPr>
        <w:rPr>
          <w:color w:val="000000"/>
        </w:rPr>
      </w:pPr>
      <w:r w:rsidRPr="0039629B">
        <w:rPr>
          <w:rFonts w:ascii="Calibri" w:hAnsi="Calibri" w:cs="Calibri"/>
          <w:b/>
          <w:bCs/>
          <w:color w:val="000000"/>
          <w:sz w:val="36"/>
          <w:szCs w:val="36"/>
        </w:rPr>
        <w:t xml:space="preserve">District 3: Jennifer Duncan </w:t>
      </w:r>
      <w:r w:rsidRPr="0039629B">
        <w:rPr>
          <w:rFonts w:ascii="Calibri" w:hAnsi="Calibri" w:cs="Calibri"/>
          <w:color w:val="000000"/>
          <w:sz w:val="36"/>
          <w:szCs w:val="36"/>
        </w:rPr>
        <w:t xml:space="preserve">(Illinois, Indiana, Michigan, Minnesota, Ontario, Wisconsin)  </w:t>
      </w:r>
      <w:hyperlink w:history="1" r:id="rId26">
        <w:r w:rsidRPr="0039629B">
          <w:rPr>
            <w:rFonts w:ascii="Calibri" w:hAnsi="Calibri" w:cs="Calibri"/>
            <w:color w:val="1155CC"/>
            <w:sz w:val="36"/>
            <w:szCs w:val="36"/>
            <w:u w:val="single"/>
          </w:rPr>
          <w:t>JDuncan.visionom@gmail.com</w:t>
        </w:r>
      </w:hyperlink>
      <w:r w:rsidRPr="0039629B">
        <w:rPr>
          <w:rFonts w:ascii="Calibri" w:hAnsi="Calibri" w:cs="Calibri"/>
          <w:color w:val="0000FF"/>
          <w:sz w:val="36"/>
          <w:szCs w:val="36"/>
        </w:rPr>
        <w:t xml:space="preserve"> </w:t>
      </w:r>
      <w:r w:rsidRPr="0039629B">
        <w:rPr>
          <w:rFonts w:ascii="Calibri" w:hAnsi="Calibri" w:cs="Calibri"/>
          <w:color w:val="000000"/>
          <w:sz w:val="36"/>
          <w:szCs w:val="36"/>
        </w:rPr>
        <w:t> </w:t>
      </w:r>
    </w:p>
    <w:p w:rsidRPr="0039629B" w:rsidR="0039629B" w:rsidP="0039629B" w:rsidRDefault="0039629B" w14:paraId="0CC7076C" w14:textId="77777777">
      <w:pPr>
        <w:rPr>
          <w:color w:val="000000"/>
        </w:rPr>
      </w:pPr>
    </w:p>
    <w:p w:rsidRPr="0039629B" w:rsidR="0039629B" w:rsidP="0039629B" w:rsidRDefault="0039629B" w14:paraId="4A7464F2" w14:textId="77777777">
      <w:pPr>
        <w:ind w:left="720" w:firstLine="20"/>
        <w:rPr>
          <w:color w:val="000000"/>
        </w:rPr>
      </w:pPr>
      <w:r w:rsidRPr="0039629B">
        <w:rPr>
          <w:rFonts w:ascii="Calibri" w:hAnsi="Calibri" w:cs="Calibri"/>
          <w:b/>
          <w:bCs/>
          <w:color w:val="000000"/>
          <w:sz w:val="36"/>
          <w:szCs w:val="36"/>
        </w:rPr>
        <w:t>Illinois:</w:t>
      </w:r>
      <w:r w:rsidRPr="0039629B">
        <w:rPr>
          <w:rFonts w:ascii="Calibri" w:hAnsi="Calibri" w:cs="Calibri"/>
          <w:color w:val="000000"/>
          <w:sz w:val="36"/>
          <w:szCs w:val="36"/>
        </w:rPr>
        <w:t xml:space="preserve"> 2026 IAER is already booked for February 12-13th, 2026 and will be held at the Marriott in Naperville, IL</w:t>
      </w:r>
    </w:p>
    <w:p w:rsidRPr="0039629B" w:rsidR="0039629B" w:rsidP="0039629B" w:rsidRDefault="0039629B" w14:paraId="6E5176E9" w14:textId="77777777">
      <w:pPr>
        <w:rPr>
          <w:color w:val="000000"/>
        </w:rPr>
      </w:pPr>
    </w:p>
    <w:p w:rsidRPr="0039629B" w:rsidR="0039629B" w:rsidP="0039629B" w:rsidRDefault="0039629B" w14:paraId="464BC5DA" w14:textId="77777777">
      <w:pPr>
        <w:ind w:left="720" w:firstLine="20"/>
        <w:rPr>
          <w:color w:val="000000"/>
        </w:rPr>
      </w:pPr>
      <w:r w:rsidRPr="0039629B">
        <w:rPr>
          <w:rFonts w:ascii="Calibri" w:hAnsi="Calibri" w:cs="Calibri"/>
          <w:b/>
          <w:bCs/>
          <w:color w:val="000000"/>
          <w:sz w:val="36"/>
          <w:szCs w:val="36"/>
        </w:rPr>
        <w:t xml:space="preserve">Wisconsin: </w:t>
      </w:r>
      <w:r w:rsidRPr="0039629B">
        <w:rPr>
          <w:rFonts w:ascii="Calibri" w:hAnsi="Calibri" w:cs="Calibri"/>
          <w:color w:val="000000"/>
          <w:sz w:val="36"/>
          <w:szCs w:val="36"/>
        </w:rPr>
        <w:t> The Collaborative Vision Conference 2025 was held this month at the Mid-State Technical College LEAD Center.</w:t>
      </w:r>
    </w:p>
    <w:p w:rsidRPr="0039629B" w:rsidR="0039629B" w:rsidP="0039629B" w:rsidRDefault="0039629B" w14:paraId="63F203C0" w14:textId="77777777">
      <w:pPr>
        <w:rPr>
          <w:color w:val="000000"/>
        </w:rPr>
      </w:pPr>
    </w:p>
    <w:p w:rsidRPr="0039629B" w:rsidR="0039629B" w:rsidP="0039629B" w:rsidRDefault="0039629B" w14:paraId="5686C87F" w14:textId="77777777">
      <w:pPr>
        <w:ind w:firstLine="720"/>
        <w:rPr>
          <w:color w:val="000000"/>
        </w:rPr>
      </w:pPr>
      <w:r w:rsidRPr="0039629B">
        <w:rPr>
          <w:rFonts w:ascii="Calibri" w:hAnsi="Calibri" w:cs="Calibri"/>
          <w:b/>
          <w:bCs/>
          <w:color w:val="000000"/>
          <w:sz w:val="36"/>
          <w:szCs w:val="36"/>
        </w:rPr>
        <w:t>Michigan:</w:t>
      </w:r>
      <w:r w:rsidRPr="0039629B">
        <w:rPr>
          <w:rFonts w:ascii="Calibri" w:hAnsi="Calibri" w:cs="Calibri"/>
          <w:color w:val="000000"/>
          <w:sz w:val="36"/>
          <w:szCs w:val="36"/>
        </w:rPr>
        <w:t xml:space="preserve"> The MAER Conference &amp; the NCOMA Joint Conference with the Deafblind Central was held this past April in Lansing Michigan. </w:t>
      </w:r>
    </w:p>
    <w:p w:rsidRPr="0039629B" w:rsidR="0039629B" w:rsidP="0039629B" w:rsidRDefault="0039629B" w14:paraId="0BC6919F" w14:textId="77777777">
      <w:pPr>
        <w:rPr>
          <w:color w:val="000000"/>
        </w:rPr>
      </w:pPr>
      <w:r w:rsidRPr="0039629B">
        <w:rPr>
          <w:rFonts w:ascii="Calibri" w:hAnsi="Calibri" w:cs="Calibri"/>
          <w:color w:val="000000"/>
          <w:sz w:val="32"/>
          <w:szCs w:val="32"/>
        </w:rPr>
        <w:t> </w:t>
      </w:r>
    </w:p>
    <w:p w:rsidRPr="0039629B" w:rsidR="0039629B" w:rsidP="0039629B" w:rsidRDefault="0039629B" w14:paraId="5BCD404D" w14:textId="77777777">
      <w:pPr>
        <w:ind w:firstLine="720"/>
        <w:rPr>
          <w:color w:val="000000"/>
        </w:rPr>
      </w:pPr>
      <w:r w:rsidRPr="0039629B">
        <w:rPr>
          <w:rFonts w:ascii="Calibri" w:hAnsi="Calibri" w:cs="Calibri"/>
          <w:b/>
          <w:bCs/>
          <w:color w:val="000000"/>
          <w:sz w:val="36"/>
          <w:szCs w:val="36"/>
        </w:rPr>
        <w:t>From the Michigan AER newsletter: “STUDENTS WITH VISUAL IMPAIRMENTS TAKE DETROIT BY STORM!</w:t>
      </w:r>
      <w:r w:rsidRPr="0039629B">
        <w:rPr>
          <w:rFonts w:ascii="Calibri" w:hAnsi="Calibri" w:cs="Calibri"/>
          <w:color w:val="000000"/>
          <w:sz w:val="36"/>
          <w:szCs w:val="36"/>
        </w:rPr>
        <w:t xml:space="preserve"> So much of Michigan’s </w:t>
      </w:r>
      <w:r w:rsidRPr="0039629B">
        <w:rPr>
          <w:rFonts w:ascii="Calibri" w:hAnsi="Calibri" w:cs="Calibri"/>
          <w:color w:val="000000"/>
          <w:sz w:val="36"/>
          <w:szCs w:val="36"/>
        </w:rPr>
        <w:t>landscape is rural, dotted with small towns. That makes it hard for O&amp;M Specialists to expose students to the big city concepts and skills they’ll need to become independent travelers as adults. Michigan Mobility Matters, an O&amp;M Professional Learning Community, creates large group lessons for instructors and students to address these gaps.</w:t>
      </w:r>
    </w:p>
    <w:p w:rsidRPr="0039629B" w:rsidR="0039629B" w:rsidP="0039629B" w:rsidRDefault="0039629B" w14:paraId="2C27F1FC" w14:textId="3FFBB395">
      <w:pPr>
        <w:rPr>
          <w:color w:val="000000"/>
        </w:rPr>
      </w:pPr>
      <w:r w:rsidRPr="0039629B">
        <w:rPr>
          <w:rFonts w:ascii="Calibri" w:hAnsi="Calibri" w:cs="Calibri"/>
          <w:color w:val="000000"/>
          <w:sz w:val="36"/>
          <w:szCs w:val="36"/>
        </w:rPr>
        <w:t> </w:t>
      </w:r>
      <w:r w:rsidRPr="0039629B">
        <w:rPr>
          <w:rFonts w:ascii="Calibri" w:hAnsi="Calibri" w:cs="Calibri"/>
          <w:color w:val="000000"/>
          <w:sz w:val="36"/>
          <w:szCs w:val="36"/>
        </w:rPr>
        <w:tab/>
      </w:r>
      <w:r w:rsidRPr="0039629B">
        <w:rPr>
          <w:rFonts w:ascii="Calibri" w:hAnsi="Calibri" w:cs="Calibri"/>
          <w:color w:val="000000"/>
          <w:sz w:val="36"/>
          <w:szCs w:val="36"/>
        </w:rPr>
        <w:t>This spring, the group lesson was “A Day in Detroit.” Despite the crazy weather, we had a blast practicing urban travel skills, learning about transportation options</w:t>
      </w:r>
      <w:r>
        <w:rPr>
          <w:rFonts w:ascii="Calibri" w:hAnsi="Calibri" w:cs="Calibri"/>
          <w:color w:val="000000"/>
          <w:sz w:val="36"/>
          <w:szCs w:val="36"/>
        </w:rPr>
        <w:t>.</w:t>
      </w:r>
      <w:r>
        <w:rPr>
          <w:color w:val="000000"/>
        </w:rPr>
        <w:t xml:space="preserve"> </w:t>
      </w:r>
      <w:r w:rsidRPr="0039629B">
        <w:rPr>
          <w:rFonts w:ascii="Calibri" w:hAnsi="Calibri" w:cs="Calibri"/>
          <w:color w:val="000000"/>
          <w:sz w:val="36"/>
          <w:szCs w:val="36"/>
        </w:rPr>
        <w:t>We tackled streetcars, elevated trains, urban block travel,</w:t>
      </w:r>
      <w:r w:rsidR="000F6ACB">
        <w:rPr>
          <w:rFonts w:ascii="Calibri" w:hAnsi="Calibri" w:cs="Calibri"/>
          <w:color w:val="000000"/>
          <w:sz w:val="36"/>
          <w:szCs w:val="36"/>
        </w:rPr>
        <w:t xml:space="preserve"> </w:t>
      </w:r>
      <w:r w:rsidRPr="0039629B">
        <w:rPr>
          <w:rFonts w:ascii="Calibri" w:hAnsi="Calibri" w:cs="Calibri"/>
          <w:color w:val="000000"/>
          <w:sz w:val="36"/>
          <w:szCs w:val="36"/>
        </w:rPr>
        <w:t>elevators, escalators, revolving doors and the OKO app. </w:t>
      </w:r>
      <w:r>
        <w:rPr>
          <w:color w:val="000000"/>
        </w:rPr>
        <w:t xml:space="preserve"> </w:t>
      </w:r>
      <w:r w:rsidRPr="0039629B">
        <w:rPr>
          <w:rFonts w:ascii="Calibri" w:hAnsi="Calibri" w:cs="Calibri"/>
          <w:color w:val="000000"/>
          <w:sz w:val="36"/>
          <w:szCs w:val="36"/>
        </w:rPr>
        <w:t>Students learned to use their hands on a Michigan map to show where they live and learn where Detroit is located.</w:t>
      </w:r>
    </w:p>
    <w:p w:rsidRPr="0039629B" w:rsidR="0039629B" w:rsidP="0039629B" w:rsidRDefault="0039629B" w14:paraId="137B115D" w14:textId="0D635CC7">
      <w:pPr>
        <w:rPr>
          <w:color w:val="000000"/>
        </w:rPr>
      </w:pPr>
    </w:p>
    <w:p w:rsidRPr="0039629B" w:rsidR="0039629B" w:rsidP="0039629B" w:rsidRDefault="0039629B" w14:paraId="7355D4D4" w14:textId="77777777">
      <w:pPr>
        <w:ind w:left="720"/>
        <w:rPr>
          <w:color w:val="000000"/>
        </w:rPr>
      </w:pPr>
      <w:r w:rsidRPr="0039629B">
        <w:rPr>
          <w:rFonts w:ascii="Calibri" w:hAnsi="Calibri" w:cs="Calibri"/>
          <w:b/>
          <w:bCs/>
          <w:color w:val="000000"/>
          <w:sz w:val="36"/>
          <w:szCs w:val="36"/>
        </w:rPr>
        <w:t>___________________________________________________</w:t>
      </w:r>
    </w:p>
    <w:p w:rsidRPr="0039629B" w:rsidR="0039629B" w:rsidP="0039629B" w:rsidRDefault="0039629B" w14:paraId="3ED2C420" w14:textId="77777777">
      <w:pPr>
        <w:rPr>
          <w:color w:val="000000"/>
        </w:rPr>
      </w:pPr>
    </w:p>
    <w:p w:rsidRPr="0039629B" w:rsidR="0039629B" w:rsidP="0039629B" w:rsidRDefault="0039629B" w14:paraId="36BAC3E3" w14:textId="77777777">
      <w:pPr>
        <w:rPr>
          <w:color w:val="000000"/>
        </w:rPr>
      </w:pPr>
      <w:r w:rsidRPr="0039629B">
        <w:rPr>
          <w:rFonts w:ascii="Calibri" w:hAnsi="Calibri" w:cs="Calibri"/>
          <w:b/>
          <w:bCs/>
          <w:color w:val="000000"/>
          <w:sz w:val="36"/>
          <w:szCs w:val="36"/>
        </w:rPr>
        <w:t xml:space="preserve">District 4: Eric Shaw </w:t>
      </w:r>
      <w:r w:rsidRPr="0039629B">
        <w:rPr>
          <w:rFonts w:ascii="Calibri" w:hAnsi="Calibri" w:cs="Calibri"/>
          <w:color w:val="000000"/>
          <w:sz w:val="36"/>
          <w:szCs w:val="36"/>
        </w:rPr>
        <w:t>(Connecticut, Massachusetts, Maine, New Brunswick, Newfoundland, New Hampshire, New York, Nova Scotia, Prince Edward Island, Rhode Island, Quebec, Vermont) </w:t>
      </w:r>
    </w:p>
    <w:p w:rsidRPr="0039629B" w:rsidR="0039629B" w:rsidP="0039629B" w:rsidRDefault="0039629B" w14:paraId="35F9A126" w14:textId="77777777">
      <w:pPr>
        <w:rPr>
          <w:color w:val="000000"/>
        </w:rPr>
      </w:pPr>
    </w:p>
    <w:p w:rsidR="006A3510" w:rsidP="0039629B" w:rsidRDefault="0039629B" w14:paraId="7927C859" w14:textId="77777777">
      <w:pPr>
        <w:rPr>
          <w:color w:val="000000"/>
        </w:rPr>
      </w:pPr>
      <w:r w:rsidRPr="0039629B">
        <w:rPr>
          <w:rFonts w:ascii="Calibri" w:hAnsi="Calibri" w:cs="Calibri"/>
          <w:color w:val="000000"/>
          <w:sz w:val="36"/>
          <w:szCs w:val="36"/>
        </w:rPr>
        <w:tab/>
      </w:r>
      <w:r w:rsidRPr="0039629B">
        <w:rPr>
          <w:rFonts w:ascii="Calibri" w:hAnsi="Calibri" w:cs="Calibri"/>
          <w:color w:val="000000"/>
          <w:sz w:val="36"/>
          <w:szCs w:val="36"/>
        </w:rPr>
        <w:t xml:space="preserve">From Alexandra Futty at </w:t>
      </w:r>
      <w:r w:rsidR="00486834">
        <w:rPr>
          <w:rFonts w:ascii="Calibri" w:hAnsi="Calibri" w:cs="Calibri"/>
          <w:color w:val="000000"/>
          <w:sz w:val="36"/>
          <w:szCs w:val="36"/>
        </w:rPr>
        <w:t xml:space="preserve">O&amp;M </w:t>
      </w:r>
      <w:proofErr w:type="spellStart"/>
      <w:r w:rsidR="00486834">
        <w:rPr>
          <w:rFonts w:ascii="Calibri" w:hAnsi="Calibri" w:cs="Calibri"/>
          <w:color w:val="000000"/>
          <w:sz w:val="36"/>
          <w:szCs w:val="36"/>
        </w:rPr>
        <w:t>Progam</w:t>
      </w:r>
      <w:proofErr w:type="spellEnd"/>
      <w:r w:rsidR="00486834">
        <w:rPr>
          <w:rFonts w:ascii="Calibri" w:hAnsi="Calibri" w:cs="Calibri"/>
          <w:color w:val="000000"/>
          <w:sz w:val="36"/>
          <w:szCs w:val="36"/>
        </w:rPr>
        <w:t xml:space="preserve"> at the </w:t>
      </w:r>
      <w:r w:rsidRPr="0039629B">
        <w:rPr>
          <w:rFonts w:ascii="Calibri" w:hAnsi="Calibri" w:cs="Calibri"/>
          <w:color w:val="000000"/>
          <w:sz w:val="36"/>
          <w:szCs w:val="36"/>
        </w:rPr>
        <w:t>University of Massachusetts</w:t>
      </w:r>
      <w:r w:rsidR="00486834">
        <w:rPr>
          <w:rFonts w:ascii="Calibri" w:hAnsi="Calibri" w:cs="Calibri"/>
          <w:color w:val="000000"/>
          <w:sz w:val="36"/>
          <w:szCs w:val="36"/>
        </w:rPr>
        <w:t>,</w:t>
      </w:r>
      <w:r w:rsidR="006A3510">
        <w:rPr>
          <w:rFonts w:ascii="Calibri" w:hAnsi="Calibri" w:cs="Calibri"/>
          <w:color w:val="000000"/>
          <w:sz w:val="36"/>
          <w:szCs w:val="36"/>
        </w:rPr>
        <w:t xml:space="preserve"> </w:t>
      </w:r>
      <w:r w:rsidRPr="0039629B">
        <w:rPr>
          <w:rFonts w:ascii="Calibri" w:hAnsi="Calibri" w:cs="Calibri"/>
          <w:color w:val="000000"/>
          <w:sz w:val="36"/>
          <w:szCs w:val="36"/>
        </w:rPr>
        <w:t>Boston: “We are ending the second year of our 5-year federal grant to support O&amp;Ms who want to work with special education students. In the first two years we have supported 37 new O&amp;Ms. We are finalizing enrollment for our year 3 cohort now.</w:t>
      </w:r>
    </w:p>
    <w:p w:rsidRPr="0039629B" w:rsidR="0039629B" w:rsidP="0039629B" w:rsidRDefault="0039629B" w14:paraId="7CF33886" w14:textId="1F3CC394">
      <w:pPr>
        <w:rPr>
          <w:color w:val="000000"/>
        </w:rPr>
      </w:pPr>
      <w:r w:rsidRPr="0039629B">
        <w:rPr>
          <w:rFonts w:ascii="Calibri" w:hAnsi="Calibri" w:cs="Calibri"/>
          <w:color w:val="000000"/>
          <w:sz w:val="36"/>
          <w:szCs w:val="36"/>
        </w:rPr>
        <w:t> </w:t>
      </w:r>
      <w:r w:rsidRPr="0039629B">
        <w:rPr>
          <w:rFonts w:ascii="Calibri" w:hAnsi="Calibri" w:cs="Calibri"/>
          <w:color w:val="000000"/>
          <w:sz w:val="36"/>
          <w:szCs w:val="36"/>
        </w:rPr>
        <w:tab/>
      </w:r>
      <w:r w:rsidRPr="0039629B">
        <w:rPr>
          <w:rFonts w:ascii="Calibri" w:hAnsi="Calibri" w:cs="Calibri"/>
          <w:color w:val="000000"/>
          <w:sz w:val="36"/>
          <w:szCs w:val="36"/>
        </w:rPr>
        <w:t>Our RSA grant which supports O&amp;M scholars who want to work with adults is ending this year. The federal government has not yet announced a new grant competition. We are hopeful that the competition will come out at some point and that we will have the opportunity to apply.”</w:t>
      </w:r>
    </w:p>
    <w:p w:rsidRPr="0039629B" w:rsidR="0039629B" w:rsidP="0039629B" w:rsidRDefault="0039629B" w14:paraId="19CC6F95" w14:textId="77777777">
      <w:pPr>
        <w:rPr>
          <w:color w:val="000000"/>
        </w:rPr>
      </w:pPr>
    </w:p>
    <w:p w:rsidRPr="00571A9F" w:rsidR="0039629B" w:rsidP="0039629B" w:rsidRDefault="0039629B" w14:paraId="52E16731" w14:textId="747CB72E">
      <w:pPr>
        <w:ind w:firstLine="720"/>
        <w:rPr>
          <w:color w:val="000000"/>
          <w:sz w:val="36"/>
          <w:szCs w:val="36"/>
        </w:rPr>
      </w:pPr>
      <w:r w:rsidRPr="00571A9F">
        <w:rPr>
          <w:rFonts w:ascii="Calibri" w:hAnsi="Calibri" w:cs="Calibri"/>
          <w:color w:val="000000"/>
          <w:sz w:val="36"/>
          <w:szCs w:val="36"/>
        </w:rPr>
        <w:t xml:space="preserve">The NE/AER Infant, Toddler, Preschool Division invites AER members to a presentation on </w:t>
      </w:r>
      <w:r w:rsidRPr="00571A9F">
        <w:rPr>
          <w:rFonts w:ascii="Calibri" w:hAnsi="Calibri" w:cs="Calibri"/>
          <w:b/>
          <w:bCs/>
          <w:i/>
          <w:iCs/>
          <w:color w:val="000000"/>
          <w:sz w:val="36"/>
          <w:szCs w:val="36"/>
        </w:rPr>
        <w:t>Assessment Considerations for Early Years: From EI to Pre-k</w:t>
      </w:r>
      <w:r w:rsidRPr="00571A9F">
        <w:rPr>
          <w:rFonts w:ascii="Calibri" w:hAnsi="Calibri" w:cs="Calibri"/>
          <w:color w:val="000000"/>
          <w:sz w:val="36"/>
          <w:szCs w:val="36"/>
        </w:rPr>
        <w:t xml:space="preserve">. Presented by Kitty Edstrand. The Zoom virtual event happens on June 18, </w:t>
      </w:r>
      <w:proofErr w:type="gramStart"/>
      <w:r w:rsidRPr="00571A9F">
        <w:rPr>
          <w:rFonts w:ascii="Calibri" w:hAnsi="Calibri" w:cs="Calibri"/>
          <w:color w:val="000000"/>
          <w:sz w:val="36"/>
          <w:szCs w:val="36"/>
        </w:rPr>
        <w:t>2025</w:t>
      </w:r>
      <w:proofErr w:type="gramEnd"/>
      <w:r w:rsidRPr="00571A9F">
        <w:rPr>
          <w:rFonts w:ascii="Calibri" w:hAnsi="Calibri" w:cs="Calibri"/>
          <w:color w:val="000000"/>
          <w:sz w:val="36"/>
          <w:szCs w:val="36"/>
        </w:rPr>
        <w:t xml:space="preserve"> at 2:00-4:00 PM ET Cost: $5 for current AER members; $15 for non-members- for more information go to </w:t>
      </w:r>
      <w:hyperlink w:history="1" r:id="rId27">
        <w:r w:rsidRPr="00C62548" w:rsidR="00571A9F">
          <w:rPr>
            <w:rStyle w:val="Hyperlink"/>
            <w:rFonts w:ascii="Calibri" w:hAnsi="Calibri" w:cs="Calibri"/>
            <w:sz w:val="36"/>
            <w:szCs w:val="36"/>
          </w:rPr>
          <w:t>https://www.nercve.org</w:t>
        </w:r>
      </w:hyperlink>
      <w:r w:rsidR="00571A9F">
        <w:rPr>
          <w:rFonts w:ascii="Calibri" w:hAnsi="Calibri" w:cs="Calibri"/>
          <w:color w:val="000000"/>
          <w:sz w:val="36"/>
          <w:szCs w:val="36"/>
        </w:rPr>
        <w:t xml:space="preserve"> </w:t>
      </w:r>
    </w:p>
    <w:p w:rsidRPr="00571A9F" w:rsidR="0039629B" w:rsidP="0039629B" w:rsidRDefault="0039629B" w14:paraId="2C40A841" w14:textId="77777777">
      <w:pPr>
        <w:rPr>
          <w:color w:val="000000"/>
          <w:sz w:val="36"/>
          <w:szCs w:val="36"/>
        </w:rPr>
      </w:pPr>
    </w:p>
    <w:p w:rsidRPr="00571A9F" w:rsidR="0039629B" w:rsidP="0039629B" w:rsidRDefault="0039629B" w14:paraId="47839D34" w14:textId="77777777">
      <w:pPr>
        <w:ind w:firstLine="720"/>
        <w:rPr>
          <w:color w:val="000000"/>
          <w:sz w:val="36"/>
          <w:szCs w:val="36"/>
        </w:rPr>
      </w:pPr>
      <w:r w:rsidRPr="00571A9F">
        <w:rPr>
          <w:rFonts w:ascii="Calibri" w:hAnsi="Calibri" w:cs="Calibri"/>
          <w:color w:val="000000"/>
          <w:sz w:val="36"/>
          <w:szCs w:val="36"/>
        </w:rPr>
        <w:t>The NEAER Fall 2025 Conference will be held in Warwick RI, November 5</w:t>
      </w:r>
      <w:r w:rsidRPr="00571A9F">
        <w:rPr>
          <w:rFonts w:ascii="Calibri" w:hAnsi="Calibri" w:cs="Calibri"/>
          <w:color w:val="000000"/>
          <w:sz w:val="36"/>
          <w:szCs w:val="36"/>
          <w:vertAlign w:val="superscript"/>
        </w:rPr>
        <w:t>th</w:t>
      </w:r>
      <w:r w:rsidRPr="00571A9F">
        <w:rPr>
          <w:rFonts w:ascii="Calibri" w:hAnsi="Calibri" w:cs="Calibri"/>
          <w:color w:val="000000"/>
          <w:sz w:val="36"/>
          <w:szCs w:val="36"/>
        </w:rPr>
        <w:t xml:space="preserve"> -7</w:t>
      </w:r>
      <w:r w:rsidRPr="00571A9F">
        <w:rPr>
          <w:rFonts w:ascii="Calibri" w:hAnsi="Calibri" w:cs="Calibri"/>
          <w:color w:val="000000"/>
          <w:sz w:val="36"/>
          <w:szCs w:val="36"/>
          <w:vertAlign w:val="superscript"/>
        </w:rPr>
        <w:t>th</w:t>
      </w:r>
      <w:r w:rsidRPr="00571A9F">
        <w:rPr>
          <w:rFonts w:ascii="Calibri" w:hAnsi="Calibri" w:cs="Calibri"/>
          <w:color w:val="000000"/>
          <w:sz w:val="36"/>
          <w:szCs w:val="36"/>
        </w:rPr>
        <w:t>. For more information go to https://www.nercve.org/ne/aer-2025-conference </w:t>
      </w:r>
    </w:p>
    <w:p w:rsidRPr="00571A9F" w:rsidR="0039629B" w:rsidP="0039629B" w:rsidRDefault="0039629B" w14:paraId="1F32BAB2" w14:textId="77777777">
      <w:pPr>
        <w:pBdr>
          <w:bottom w:val="single" w:color="000000" w:sz="12" w:space="1"/>
        </w:pBdr>
        <w:ind w:firstLine="720"/>
        <w:rPr>
          <w:color w:val="000000"/>
          <w:sz w:val="36"/>
          <w:szCs w:val="36"/>
        </w:rPr>
      </w:pPr>
    </w:p>
    <w:p w:rsidR="0039629B" w:rsidP="00634C89" w:rsidRDefault="0039629B" w14:paraId="1CAC5FBB" w14:textId="77777777">
      <w:pPr>
        <w:rPr>
          <w:rFonts w:ascii="Calibri" w:hAnsi="Calibri" w:cs="Calibri"/>
          <w:b/>
          <w:bCs/>
          <w:color w:val="050505"/>
          <w:sz w:val="36"/>
          <w:szCs w:val="36"/>
        </w:rPr>
      </w:pPr>
    </w:p>
    <w:p w:rsidRPr="006A3510" w:rsidR="0039629B" w:rsidP="0039629B" w:rsidRDefault="0039629B" w14:paraId="09FC92C9" w14:textId="33855220">
      <w:pPr>
        <w:ind w:firstLine="720"/>
        <w:jc w:val="center"/>
        <w:rPr>
          <w:i/>
          <w:iCs/>
          <w:color w:val="000000"/>
        </w:rPr>
      </w:pPr>
      <w:r w:rsidRPr="006A3510">
        <w:rPr>
          <w:rFonts w:ascii="Calibri" w:hAnsi="Calibri" w:cs="Calibri"/>
          <w:b/>
          <w:bCs/>
          <w:i/>
          <w:iCs/>
          <w:color w:val="050505"/>
          <w:sz w:val="36"/>
          <w:szCs w:val="36"/>
        </w:rPr>
        <w:t>O&amp;M Blasch Scholarship Committee Report</w:t>
      </w:r>
    </w:p>
    <w:p w:rsidRPr="0039629B" w:rsidR="0039629B" w:rsidP="0039629B" w:rsidRDefault="0039629B" w14:paraId="3997EB55" w14:textId="77777777">
      <w:pPr>
        <w:rPr>
          <w:color w:val="000000"/>
        </w:rPr>
      </w:pPr>
    </w:p>
    <w:p w:rsidRPr="0039629B" w:rsidR="0039629B" w:rsidP="0039629B" w:rsidRDefault="0039629B" w14:paraId="142BEC34" w14:textId="77777777">
      <w:pPr>
        <w:ind w:firstLine="720"/>
        <w:jc w:val="center"/>
        <w:rPr>
          <w:color w:val="000000"/>
        </w:rPr>
      </w:pPr>
      <w:r w:rsidRPr="0039629B">
        <w:rPr>
          <w:rFonts w:ascii="Calibri" w:hAnsi="Calibri" w:cs="Calibri"/>
          <w:b/>
          <w:bCs/>
          <w:color w:val="000000"/>
          <w:sz w:val="36"/>
          <w:szCs w:val="36"/>
        </w:rPr>
        <w:t>Congrats to the 2025 Blasch Scholarship Recipients!</w:t>
      </w:r>
    </w:p>
    <w:p w:rsidRPr="0039629B" w:rsidR="0039629B" w:rsidP="0039629B" w:rsidRDefault="0039629B" w14:paraId="741155F0" w14:textId="77777777">
      <w:pPr>
        <w:rPr>
          <w:color w:val="000000"/>
        </w:rPr>
      </w:pPr>
    </w:p>
    <w:p w:rsidR="00F436AF" w:rsidP="00A97EAC" w:rsidRDefault="0039629B" w14:paraId="37B6882D" w14:textId="52064C7F">
      <w:pPr>
        <w:ind w:firstLine="720"/>
        <w:rPr>
          <w:rFonts w:ascii="Calibri" w:hAnsi="Calibri" w:cs="Calibri"/>
          <w:color w:val="000000"/>
          <w:sz w:val="36"/>
          <w:szCs w:val="36"/>
        </w:rPr>
      </w:pPr>
      <w:r w:rsidRPr="0039629B">
        <w:rPr>
          <w:rFonts w:ascii="Calibri" w:hAnsi="Calibri" w:cs="Calibri"/>
          <w:color w:val="000000"/>
          <w:sz w:val="36"/>
          <w:szCs w:val="36"/>
        </w:rPr>
        <w:t>Erin-Lynn Dimase is a graduate student in Orientation and Mobility at Western Michigan University with over five years of experience in employment services and disability advocacy. She currently works as an Employment Specialist/Benefits Coach at CNS Healthcare and provides individualized care in a home setting. Erin-Lynn is honored to receive the Blasch Scholarship and is passionate about promoting independence for individuals with disabilities. Upon graduation, she looks forward to</w:t>
      </w:r>
      <w:r w:rsidR="00E022F1">
        <w:rPr>
          <w:rFonts w:ascii="Calibri" w:hAnsi="Calibri" w:cs="Calibri"/>
          <w:color w:val="000000"/>
          <w:sz w:val="36"/>
          <w:szCs w:val="36"/>
        </w:rPr>
        <w:t xml:space="preserve"> </w:t>
      </w:r>
      <w:r w:rsidRPr="0039629B">
        <w:rPr>
          <w:rFonts w:ascii="Calibri" w:hAnsi="Calibri" w:cs="Calibri"/>
          <w:color w:val="000000"/>
          <w:sz w:val="36"/>
          <w:szCs w:val="36"/>
        </w:rPr>
        <w:t xml:space="preserve">serving both children and adults as a Certified Orientation and </w:t>
      </w:r>
      <w:r w:rsidRPr="0039629B" w:rsidR="00E022F1">
        <w:rPr>
          <w:rFonts w:ascii="Calibri" w:hAnsi="Calibri" w:cs="Calibri"/>
          <w:color w:val="000000"/>
          <w:sz w:val="36"/>
          <w:szCs w:val="36"/>
        </w:rPr>
        <w:t>Mobility Specialist</w:t>
      </w:r>
      <w:r w:rsidR="00A97EAC">
        <w:rPr>
          <w:rFonts w:ascii="Calibri" w:hAnsi="Calibri" w:cs="Calibri"/>
          <w:color w:val="000000"/>
          <w:sz w:val="36"/>
          <w:szCs w:val="36"/>
        </w:rPr>
        <w:t>.</w:t>
      </w:r>
    </w:p>
    <w:p w:rsidR="00E022F1" w:rsidP="000F6ACB" w:rsidRDefault="00E022F1" w14:paraId="3A48C183" w14:textId="0ADF726C">
      <w:pPr>
        <w:ind w:firstLine="720"/>
        <w:jc w:val="center"/>
        <w:rPr>
          <w:rFonts w:ascii="Calibri" w:hAnsi="Calibri" w:cs="Calibri"/>
          <w:color w:val="000000"/>
          <w:sz w:val="36"/>
          <w:szCs w:val="36"/>
        </w:rPr>
      </w:pPr>
    </w:p>
    <w:p w:rsidRPr="0039629B" w:rsidR="0039629B" w:rsidP="00F436AF" w:rsidRDefault="0039629B" w14:paraId="16CCFE72" w14:textId="3EEE64E5">
      <w:pPr>
        <w:ind w:firstLine="720"/>
        <w:jc w:val="center"/>
        <w:rPr>
          <w:color w:val="000000"/>
        </w:rPr>
      </w:pPr>
      <w:r w:rsidRPr="0039629B">
        <w:rPr>
          <w:color w:val="000000"/>
          <w:bdr w:val="none" w:color="auto" w:sz="0" w:space="0" w:frame="1"/>
        </w:rPr>
        <w:fldChar w:fldCharType="begin"/>
      </w:r>
      <w:r w:rsidRPr="0039629B">
        <w:rPr>
          <w:color w:val="000000"/>
          <w:bdr w:val="none" w:color="auto" w:sz="0" w:space="0" w:frame="1"/>
        </w:rPr>
        <w:instrText xml:space="preserve"> INCLUDEPICTURE "https://lh7-rt.googleusercontent.com/docsz/AD_4nXenszxzP5SNZ-KZCKXJ9ct3CplPY90t-m4gAOCaax2SJOcanBTp_RpofKQdmD4fr2RKjt71w_a84553WeczfnTZEbfGx8GfdPJaPuCQE6ubgtutHGSAyV8R0ETQ8iL-lXMYkdgNJizyOg7VBaTz6SA?key=Ne1T4JdnhH2CItUI0cMwRQ" \* MERGEFORMATINET </w:instrText>
      </w:r>
      <w:r w:rsidRPr="0039629B">
        <w:rPr>
          <w:color w:val="000000"/>
          <w:bdr w:val="none" w:color="auto" w:sz="0" w:space="0" w:frame="1"/>
        </w:rPr>
        <w:fldChar w:fldCharType="separate"/>
      </w:r>
      <w:r w:rsidRPr="0039629B">
        <w:rPr>
          <w:noProof/>
          <w:color w:val="000000"/>
          <w:bdr w:val="none" w:color="auto" w:sz="0" w:space="0" w:frame="1"/>
        </w:rPr>
        <w:drawing>
          <wp:inline distT="0" distB="0" distL="0" distR="0" wp14:anchorId="2CC80A88" wp14:editId="46E46F58">
            <wp:extent cx="1816100" cy="2501093"/>
            <wp:effectExtent l="0" t="0" r="0" b="1270"/>
            <wp:docPr id="1599126890" name="Picture 2"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smiling at camera&#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1524" cy="2577422"/>
                    </a:xfrm>
                    <a:prstGeom prst="rect">
                      <a:avLst/>
                    </a:prstGeom>
                    <a:noFill/>
                    <a:ln>
                      <a:noFill/>
                    </a:ln>
                  </pic:spPr>
                </pic:pic>
              </a:graphicData>
            </a:graphic>
          </wp:inline>
        </w:drawing>
      </w:r>
      <w:r w:rsidRPr="0039629B">
        <w:rPr>
          <w:color w:val="000000"/>
          <w:bdr w:val="none" w:color="auto" w:sz="0" w:space="0" w:frame="1"/>
        </w:rPr>
        <w:fldChar w:fldCharType="end"/>
      </w:r>
    </w:p>
    <w:p w:rsidRPr="0039629B" w:rsidR="0039629B" w:rsidP="0039629B" w:rsidRDefault="0039629B" w14:paraId="514A1A0E" w14:textId="77777777">
      <w:pPr>
        <w:ind w:firstLine="720"/>
        <w:jc w:val="center"/>
        <w:rPr>
          <w:color w:val="000000"/>
        </w:rPr>
      </w:pPr>
      <w:r w:rsidRPr="0039629B">
        <w:rPr>
          <w:rFonts w:ascii="Calibri" w:hAnsi="Calibri" w:cs="Calibri"/>
          <w:color w:val="000000"/>
          <w:sz w:val="32"/>
          <w:szCs w:val="32"/>
        </w:rPr>
        <w:t>Photo of Erin-Lynn Dimase</w:t>
      </w:r>
    </w:p>
    <w:p w:rsidRPr="0039629B" w:rsidR="0039629B" w:rsidP="0039629B" w:rsidRDefault="0039629B" w14:paraId="22D65F3C" w14:textId="77777777">
      <w:pPr>
        <w:ind w:firstLine="720"/>
        <w:jc w:val="center"/>
        <w:rPr>
          <w:color w:val="000000"/>
        </w:rPr>
      </w:pPr>
      <w:r w:rsidRPr="0039629B">
        <w:rPr>
          <w:rFonts w:ascii="Calibri" w:hAnsi="Calibri" w:cs="Calibri"/>
          <w:color w:val="000000"/>
          <w:sz w:val="32"/>
          <w:szCs w:val="32"/>
        </w:rPr>
        <w:t>____________________________________________________</w:t>
      </w:r>
    </w:p>
    <w:p w:rsidRPr="0039629B" w:rsidR="0039629B" w:rsidP="0039629B" w:rsidRDefault="0039629B" w14:paraId="1510339A" w14:textId="77777777">
      <w:pPr>
        <w:rPr>
          <w:color w:val="000000"/>
        </w:rPr>
      </w:pPr>
    </w:p>
    <w:p w:rsidR="0039629B" w:rsidP="0039629B" w:rsidRDefault="0039629B" w14:paraId="2E890F45" w14:textId="77777777">
      <w:pPr>
        <w:ind w:firstLine="720"/>
        <w:rPr>
          <w:rFonts w:ascii="Calibri" w:hAnsi="Calibri" w:cs="Calibri"/>
          <w:color w:val="000000"/>
          <w:sz w:val="36"/>
          <w:szCs w:val="36"/>
        </w:rPr>
      </w:pPr>
    </w:p>
    <w:p w:rsidRPr="0039629B" w:rsidR="0039629B" w:rsidP="0039629B" w:rsidRDefault="0039629B" w14:paraId="29985444" w14:textId="1BE15510">
      <w:pPr>
        <w:ind w:firstLine="720"/>
        <w:rPr>
          <w:color w:val="000000"/>
        </w:rPr>
      </w:pPr>
      <w:r w:rsidRPr="0039629B">
        <w:rPr>
          <w:rFonts w:ascii="Calibri" w:hAnsi="Calibri" w:cs="Calibri"/>
          <w:color w:val="000000"/>
          <w:sz w:val="36"/>
          <w:szCs w:val="36"/>
        </w:rPr>
        <w:t>Kate Blough has been an itinerant TVI in Westchester County, NY since 2006, working with students aged 4-21. She attends the Hunter College O&amp;M certification program and serves on the NYSAER Board. Previously, Kate was the Vice President of The Association of American Publishers, the national book publishing trade association. She received her MA in Blindness &amp; Visual Impairment from Teachers College in 2005 and BA in Political Science from the University of Akron in 1994. Kate has two daughters aged 19 and 23, and in her spare time she enjoys running, ceramics, sailing, traveling, and volunteering with Achilles. </w:t>
      </w:r>
    </w:p>
    <w:p w:rsidRPr="0039629B" w:rsidR="0039629B" w:rsidP="0039629B" w:rsidRDefault="0039629B" w14:paraId="53E58CD1" w14:textId="77777777">
      <w:pPr>
        <w:rPr>
          <w:color w:val="000000"/>
        </w:rPr>
      </w:pPr>
    </w:p>
    <w:p w:rsidRPr="0039629B" w:rsidR="0039629B" w:rsidP="0039629B" w:rsidRDefault="0039629B" w14:paraId="28581F25" w14:textId="2885B943">
      <w:pPr>
        <w:jc w:val="center"/>
        <w:rPr>
          <w:color w:val="000000"/>
        </w:rPr>
      </w:pPr>
      <w:r w:rsidRPr="0039629B">
        <w:rPr>
          <w:color w:val="000000"/>
          <w:bdr w:val="none" w:color="auto" w:sz="0" w:space="0" w:frame="1"/>
        </w:rPr>
        <w:fldChar w:fldCharType="begin"/>
      </w:r>
      <w:r w:rsidRPr="0039629B">
        <w:rPr>
          <w:color w:val="000000"/>
          <w:bdr w:val="none" w:color="auto" w:sz="0" w:space="0" w:frame="1"/>
        </w:rPr>
        <w:instrText xml:space="preserve"> INCLUDEPICTURE "https://lh7-rt.googleusercontent.com/docsz/AD_4nXcS6iV_0dRte4azldPfRo5BZ8N1cNFQ55IVxvtipEQ3MCNsFlWMP_uhCyJgocso2OSMUKqaE2qGJ2I1cgnrOK3gUl19_PVgEA1IaQRcDht_BQQ1Uvn784srBwY8WVxMTm9PE23yczXUHuKwpx9TPrs?key=Ne1T4JdnhH2CItUI0cMwRQ" \* MERGEFORMATINET </w:instrText>
      </w:r>
      <w:r w:rsidRPr="0039629B">
        <w:rPr>
          <w:color w:val="000000"/>
          <w:bdr w:val="none" w:color="auto" w:sz="0" w:space="0" w:frame="1"/>
        </w:rPr>
        <w:fldChar w:fldCharType="separate"/>
      </w:r>
      <w:r w:rsidRPr="0039629B">
        <w:rPr>
          <w:noProof/>
          <w:color w:val="000000"/>
          <w:bdr w:val="none" w:color="auto" w:sz="0" w:space="0" w:frame="1"/>
        </w:rPr>
        <w:drawing>
          <wp:inline distT="0" distB="0" distL="0" distR="0" wp14:anchorId="1148D097" wp14:editId="52782511">
            <wp:extent cx="3380842" cy="2247900"/>
            <wp:effectExtent l="0" t="0" r="0" b="0"/>
            <wp:docPr id="572412702" name="Picture 1" descr="A person sitting outside in front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sitting outside in front of a tree&#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8479" cy="2259626"/>
                    </a:xfrm>
                    <a:prstGeom prst="rect">
                      <a:avLst/>
                    </a:prstGeom>
                    <a:noFill/>
                    <a:ln>
                      <a:noFill/>
                    </a:ln>
                  </pic:spPr>
                </pic:pic>
              </a:graphicData>
            </a:graphic>
          </wp:inline>
        </w:drawing>
      </w:r>
      <w:r w:rsidRPr="0039629B">
        <w:rPr>
          <w:color w:val="000000"/>
          <w:bdr w:val="none" w:color="auto" w:sz="0" w:space="0" w:frame="1"/>
        </w:rPr>
        <w:fldChar w:fldCharType="end"/>
      </w:r>
    </w:p>
    <w:p w:rsidRPr="0039629B" w:rsidR="0039629B" w:rsidP="0039629B" w:rsidRDefault="0039629B" w14:paraId="57AF9386" w14:textId="77777777">
      <w:pPr>
        <w:jc w:val="center"/>
        <w:rPr>
          <w:color w:val="000000"/>
        </w:rPr>
      </w:pPr>
      <w:r w:rsidRPr="0039629B">
        <w:rPr>
          <w:rFonts w:ascii="Calibri" w:hAnsi="Calibri" w:cs="Calibri"/>
          <w:color w:val="000000"/>
          <w:sz w:val="32"/>
          <w:szCs w:val="32"/>
        </w:rPr>
        <w:t>Photo of Kate Blough</w:t>
      </w:r>
    </w:p>
    <w:p w:rsidRPr="0039629B" w:rsidR="0039629B" w:rsidP="0039629B" w:rsidRDefault="0039629B" w14:paraId="05BB67A8" w14:textId="77777777">
      <w:pPr>
        <w:rPr>
          <w:color w:val="000000"/>
        </w:rPr>
      </w:pPr>
    </w:p>
    <w:p w:rsidRPr="0039629B" w:rsidR="0039629B" w:rsidP="0039629B" w:rsidRDefault="0039629B" w14:paraId="018441B2" w14:textId="77777777">
      <w:pPr>
        <w:ind w:firstLine="720"/>
        <w:rPr>
          <w:color w:val="000000"/>
        </w:rPr>
      </w:pPr>
      <w:r w:rsidRPr="0039629B">
        <w:rPr>
          <w:rFonts w:ascii="Calibri" w:hAnsi="Calibri" w:cs="Calibri"/>
          <w:color w:val="000000"/>
          <w:sz w:val="36"/>
          <w:szCs w:val="36"/>
        </w:rPr>
        <w:t xml:space="preserve">Submitted by Eric Shaw, Chair of the Blasch Scholarship Committee </w:t>
      </w:r>
      <w:hyperlink w:history="1" r:id="rId30">
        <w:r w:rsidRPr="0039629B">
          <w:rPr>
            <w:rFonts w:ascii="Calibri" w:hAnsi="Calibri" w:cs="Calibri"/>
            <w:color w:val="1155CC"/>
            <w:sz w:val="36"/>
            <w:szCs w:val="36"/>
            <w:u w:val="single"/>
          </w:rPr>
          <w:t>blaschscholarship@gmail.com</w:t>
        </w:r>
      </w:hyperlink>
      <w:r w:rsidRPr="0039629B">
        <w:rPr>
          <w:rFonts w:ascii="Calibri" w:hAnsi="Calibri" w:cs="Calibri"/>
          <w:color w:val="800080"/>
          <w:sz w:val="36"/>
          <w:szCs w:val="36"/>
        </w:rPr>
        <w:t xml:space="preserve"> </w:t>
      </w:r>
      <w:r w:rsidRPr="0039629B">
        <w:rPr>
          <w:rFonts w:ascii="Calibri" w:hAnsi="Calibri" w:cs="Calibri"/>
          <w:color w:val="000000"/>
          <w:sz w:val="36"/>
          <w:szCs w:val="36"/>
        </w:rPr>
        <w:t>____________________________________________________ </w:t>
      </w:r>
    </w:p>
    <w:p w:rsidRPr="0039629B" w:rsidR="0039629B" w:rsidP="0039629B" w:rsidRDefault="0039629B" w14:paraId="49D8FCD7" w14:textId="77777777">
      <w:pPr>
        <w:rPr>
          <w:color w:val="000000"/>
        </w:rPr>
      </w:pPr>
    </w:p>
    <w:p w:rsidRPr="00E05E1A" w:rsidR="0039629B" w:rsidP="0039629B" w:rsidRDefault="0039629B" w14:paraId="2468A045" w14:textId="77777777">
      <w:pPr>
        <w:jc w:val="center"/>
        <w:rPr>
          <w:i/>
          <w:iCs/>
          <w:color w:val="000000"/>
        </w:rPr>
      </w:pPr>
      <w:r w:rsidRPr="00E05E1A">
        <w:rPr>
          <w:rFonts w:ascii="Calibri" w:hAnsi="Calibri" w:cs="Calibri"/>
          <w:b/>
          <w:bCs/>
          <w:i/>
          <w:iCs/>
          <w:color w:val="000000"/>
          <w:sz w:val="36"/>
          <w:szCs w:val="36"/>
        </w:rPr>
        <w:t>White Cane Day Resources</w:t>
      </w:r>
    </w:p>
    <w:p w:rsidR="006A3510" w:rsidP="006A3510" w:rsidRDefault="0039629B" w14:paraId="032B587D" w14:textId="77777777">
      <w:pPr>
        <w:shd w:val="clear" w:color="auto" w:fill="FFFFFF"/>
        <w:spacing w:before="120"/>
        <w:ind w:right="432" w:firstLine="720"/>
        <w:rPr>
          <w:rFonts w:ascii="Calibri" w:hAnsi="Calibri" w:cs="Calibri"/>
          <w:color w:val="000000"/>
          <w:sz w:val="36"/>
          <w:szCs w:val="36"/>
        </w:rPr>
      </w:pPr>
      <w:r w:rsidRPr="0039629B">
        <w:rPr>
          <w:rFonts w:ascii="Calibri" w:hAnsi="Calibri" w:cs="Calibri"/>
          <w:color w:val="000000"/>
          <w:sz w:val="36"/>
          <w:szCs w:val="36"/>
        </w:rPr>
        <w:t xml:space="preserve">For additional planning ideas for </w:t>
      </w:r>
      <w:r w:rsidRPr="0039629B">
        <w:rPr>
          <w:rFonts w:ascii="Calibri" w:hAnsi="Calibri" w:cs="Calibri"/>
          <w:b/>
          <w:bCs/>
          <w:color w:val="000000"/>
          <w:sz w:val="36"/>
          <w:szCs w:val="36"/>
        </w:rPr>
        <w:t>2025 White Cane Day</w:t>
      </w:r>
      <w:r w:rsidRPr="0039629B">
        <w:rPr>
          <w:rFonts w:ascii="Calibri" w:hAnsi="Calibri" w:cs="Calibri"/>
          <w:color w:val="000000"/>
          <w:sz w:val="36"/>
          <w:szCs w:val="36"/>
        </w:rPr>
        <w:t xml:space="preserve">, which will fall on Wednesday this year, go to the National Research and Training Center on Blindness and Low Vision </w:t>
      </w:r>
      <w:hyperlink w:history="1" r:id="rId31">
        <w:r w:rsidRPr="0039629B">
          <w:rPr>
            <w:rFonts w:ascii="Calibri" w:hAnsi="Calibri" w:cs="Calibri"/>
            <w:color w:val="000000"/>
            <w:sz w:val="36"/>
            <w:szCs w:val="36"/>
            <w:u w:val="single"/>
          </w:rPr>
          <w:t>www.blind.msstate.edu</w:t>
        </w:r>
      </w:hyperlink>
      <w:r w:rsidRPr="0039629B">
        <w:rPr>
          <w:rFonts w:ascii="Calibri" w:hAnsi="Calibri" w:cs="Calibri"/>
          <w:color w:val="000000"/>
          <w:sz w:val="36"/>
          <w:szCs w:val="36"/>
        </w:rPr>
        <w:t xml:space="preserve"> . The </w:t>
      </w:r>
      <w:hyperlink w:history="1" w:anchor="the-nrtc-community-outreach-guide-how-to-host-a-white-cane-awareness-day-celebration-october-15" r:id="rId32">
        <w:r w:rsidRPr="0039629B">
          <w:rPr>
            <w:rFonts w:ascii="Calibri" w:hAnsi="Calibri" w:cs="Calibri"/>
            <w:color w:val="000000"/>
            <w:sz w:val="36"/>
            <w:szCs w:val="36"/>
            <w:u w:val="single"/>
          </w:rPr>
          <w:t>Community Outreach Guide: How to Host a White Cane Awareness Day Celebration (October 15)</w:t>
        </w:r>
      </w:hyperlink>
      <w:r w:rsidRPr="0039629B">
        <w:rPr>
          <w:rFonts w:ascii="Calibri" w:hAnsi="Calibri" w:cs="Calibri"/>
          <w:color w:val="000000"/>
          <w:sz w:val="36"/>
          <w:szCs w:val="36"/>
        </w:rPr>
        <w:t xml:space="preserve"> will introduce you to the history of White Cane Awareness Day, provide inspiration for activities </w:t>
      </w:r>
      <w:r w:rsidRPr="0039629B">
        <w:rPr>
          <w:rFonts w:ascii="Calibri" w:hAnsi="Calibri" w:cs="Calibri"/>
          <w:color w:val="000000"/>
          <w:sz w:val="36"/>
          <w:szCs w:val="36"/>
        </w:rPr>
        <w:t xml:space="preserve">(from a signing ceremony to a large, public event), and offer general event tips to support you as create a successful celebration.  </w:t>
      </w:r>
    </w:p>
    <w:p w:rsidRPr="006A3510" w:rsidR="0039629B" w:rsidP="006A3510" w:rsidRDefault="0039629B" w14:paraId="5CD9460A" w14:textId="47E3A485">
      <w:pPr>
        <w:shd w:val="clear" w:color="auto" w:fill="FFFFFF"/>
        <w:ind w:right="432" w:firstLine="720"/>
        <w:rPr>
          <w:rFonts w:ascii="Calibri" w:hAnsi="Calibri" w:cs="Calibri"/>
          <w:color w:val="000000"/>
          <w:sz w:val="36"/>
          <w:szCs w:val="36"/>
        </w:rPr>
      </w:pPr>
      <w:r w:rsidRPr="0039629B">
        <w:rPr>
          <w:rFonts w:ascii="Calibri" w:hAnsi="Calibri" w:cs="Calibri"/>
          <w:color w:val="000000"/>
          <w:sz w:val="36"/>
          <w:szCs w:val="36"/>
        </w:rPr>
        <w:t xml:space="preserve">The O&amp;M Division has put together a White Cane Day Resource document.  Please send Raychel </w:t>
      </w:r>
      <w:proofErr w:type="spellStart"/>
      <w:r w:rsidRPr="0039629B">
        <w:rPr>
          <w:rFonts w:ascii="Calibri" w:hAnsi="Calibri" w:cs="Calibri"/>
          <w:color w:val="000000"/>
          <w:sz w:val="36"/>
          <w:szCs w:val="36"/>
        </w:rPr>
        <w:t>Callary</w:t>
      </w:r>
      <w:proofErr w:type="spellEnd"/>
      <w:r w:rsidRPr="0039629B">
        <w:rPr>
          <w:rFonts w:ascii="Calibri" w:hAnsi="Calibri" w:cs="Calibri"/>
          <w:color w:val="000000"/>
          <w:sz w:val="36"/>
          <w:szCs w:val="36"/>
        </w:rPr>
        <w:t xml:space="preserve"> your suggestions and ideas to her email at </w:t>
      </w:r>
      <w:hyperlink w:history="1" r:id="rId33">
        <w:r w:rsidRPr="0039629B">
          <w:rPr>
            <w:rFonts w:ascii="Calibri" w:hAnsi="Calibri" w:cs="Calibri"/>
            <w:color w:val="1155CC"/>
            <w:sz w:val="36"/>
            <w:szCs w:val="36"/>
            <w:u w:val="single"/>
          </w:rPr>
          <w:t>Raychelcallary@gmail.com</w:t>
        </w:r>
      </w:hyperlink>
      <w:r w:rsidRPr="0039629B">
        <w:rPr>
          <w:rFonts w:ascii="Calibri" w:hAnsi="Calibri" w:cs="Calibri"/>
          <w:color w:val="000000"/>
          <w:sz w:val="36"/>
          <w:szCs w:val="36"/>
        </w:rPr>
        <w:t xml:space="preserve"> .</w:t>
      </w:r>
    </w:p>
    <w:p w:rsidRPr="0039629B" w:rsidR="0039629B" w:rsidP="0039629B" w:rsidRDefault="0039629B" w14:paraId="1660D8B5" w14:textId="77777777">
      <w:pPr>
        <w:rPr>
          <w:color w:val="000000"/>
        </w:rPr>
      </w:pPr>
      <w:r w:rsidRPr="0039629B">
        <w:rPr>
          <w:rFonts w:ascii="Calibri" w:hAnsi="Calibri" w:cs="Calibri"/>
          <w:color w:val="222222"/>
          <w:sz w:val="32"/>
          <w:szCs w:val="32"/>
          <w:shd w:val="clear" w:color="auto" w:fill="FFFFFF"/>
        </w:rPr>
        <w:t>_________________________________________________________</w:t>
      </w:r>
    </w:p>
    <w:tbl>
      <w:tblPr>
        <w:tblW w:w="0" w:type="auto"/>
        <w:tblCellMar>
          <w:top w:w="15" w:type="dxa"/>
          <w:left w:w="15" w:type="dxa"/>
          <w:bottom w:w="15" w:type="dxa"/>
          <w:right w:w="15" w:type="dxa"/>
        </w:tblCellMar>
        <w:tblLook w:val="04A0" w:firstRow="1" w:lastRow="0" w:firstColumn="1" w:lastColumn="0" w:noHBand="0" w:noVBand="1"/>
      </w:tblPr>
      <w:tblGrid>
        <w:gridCol w:w="10800"/>
      </w:tblGrid>
      <w:tr w:rsidRPr="0039629B" w:rsidR="0039629B" w:rsidTr="0039629B" w14:paraId="7C9E4BDC" w14:textId="77777777">
        <w:trPr>
          <w:trHeight w:val="1830"/>
        </w:trPr>
        <w:tc>
          <w:tcPr>
            <w:tcW w:w="0" w:type="auto"/>
            <w:tcMar>
              <w:top w:w="80" w:type="dxa"/>
              <w:left w:w="220" w:type="dxa"/>
              <w:bottom w:w="80" w:type="dxa"/>
              <w:right w:w="220" w:type="dxa"/>
            </w:tcMar>
            <w:hideMark/>
          </w:tcPr>
          <w:p w:rsidR="0039629B" w:rsidP="0039629B" w:rsidRDefault="0039629B" w14:paraId="3CB07CDE" w14:textId="77777777">
            <w:pPr>
              <w:jc w:val="center"/>
              <w:rPr>
                <w:rFonts w:ascii="Helvetica Neue" w:hAnsi="Helvetica Neue"/>
                <w:b/>
                <w:bCs/>
                <w:color w:val="000000"/>
                <w:sz w:val="36"/>
                <w:szCs w:val="36"/>
              </w:rPr>
            </w:pPr>
          </w:p>
          <w:p w:rsidRPr="006A3510" w:rsidR="0039629B" w:rsidP="0039629B" w:rsidRDefault="0039629B" w14:paraId="1C6660E3" w14:textId="10558A8A">
            <w:pPr>
              <w:jc w:val="center"/>
              <w:rPr>
                <w:rFonts w:asciiTheme="majorHAnsi" w:hAnsiTheme="majorHAnsi" w:cstheme="majorHAnsi"/>
                <w:i/>
                <w:iCs/>
              </w:rPr>
            </w:pPr>
            <w:r w:rsidRPr="006A3510">
              <w:rPr>
                <w:rFonts w:asciiTheme="majorHAnsi" w:hAnsiTheme="majorHAnsi" w:cstheme="majorHAnsi"/>
                <w:b/>
                <w:bCs/>
                <w:i/>
                <w:iCs/>
                <w:color w:val="000000"/>
                <w:sz w:val="36"/>
                <w:szCs w:val="36"/>
              </w:rPr>
              <w:t>Conferences/Workshops/Webinars</w:t>
            </w:r>
          </w:p>
          <w:p w:rsidRPr="0039629B" w:rsidR="0039629B" w:rsidP="0039629B" w:rsidRDefault="0039629B" w14:paraId="1E9FA2BC" w14:textId="77777777"/>
          <w:tbl>
            <w:tblPr>
              <w:tblW w:w="10850" w:type="dxa"/>
              <w:tblCellMar>
                <w:top w:w="15" w:type="dxa"/>
                <w:left w:w="15" w:type="dxa"/>
                <w:bottom w:w="15" w:type="dxa"/>
                <w:right w:w="15" w:type="dxa"/>
              </w:tblCellMar>
              <w:tblLook w:val="04A0" w:firstRow="1" w:lastRow="0" w:firstColumn="1" w:lastColumn="0" w:noHBand="0" w:noVBand="1"/>
            </w:tblPr>
            <w:tblGrid>
              <w:gridCol w:w="10850"/>
            </w:tblGrid>
            <w:tr w:rsidRPr="0039629B" w:rsidR="0039629B" w:rsidTr="00C17749" w14:paraId="1FDD5676" w14:textId="77777777">
              <w:trPr>
                <w:trHeight w:val="1830"/>
              </w:trPr>
              <w:tc>
                <w:tcPr>
                  <w:tcW w:w="10850" w:type="dxa"/>
                  <w:tcMar>
                    <w:top w:w="80" w:type="dxa"/>
                    <w:left w:w="220" w:type="dxa"/>
                    <w:bottom w:w="80" w:type="dxa"/>
                    <w:right w:w="220" w:type="dxa"/>
                  </w:tcMar>
                  <w:hideMark/>
                </w:tcPr>
                <w:p w:rsidRPr="0039629B" w:rsidR="0039629B" w:rsidP="0039629B" w:rsidRDefault="00B47688" w14:paraId="6D32B799" w14:textId="5E6EF046">
                  <w:r>
                    <w:rPr>
                      <w:rFonts w:ascii="Calibri" w:hAnsi="Calibri" w:cs="Calibri"/>
                      <w:b/>
                      <w:bCs/>
                      <w:color w:val="000000"/>
                      <w:sz w:val="36"/>
                      <w:szCs w:val="36"/>
                      <w:shd w:val="clear" w:color="auto" w:fill="FFFFFF"/>
                    </w:rPr>
                    <w:t xml:space="preserve">      </w:t>
                  </w:r>
                  <w:proofErr w:type="spellStart"/>
                  <w:r w:rsidRPr="0039629B" w:rsidR="0039629B">
                    <w:rPr>
                      <w:rFonts w:ascii="Calibri" w:hAnsi="Calibri" w:cs="Calibri"/>
                      <w:b/>
                      <w:bCs/>
                      <w:color w:val="000000"/>
                      <w:sz w:val="36"/>
                      <w:szCs w:val="36"/>
                      <w:shd w:val="clear" w:color="auto" w:fill="FFFFFF"/>
                    </w:rPr>
                    <w:t>DeafBlindness</w:t>
                  </w:r>
                  <w:proofErr w:type="spellEnd"/>
                  <w:r w:rsidRPr="0039629B" w:rsidR="0039629B">
                    <w:rPr>
                      <w:rFonts w:ascii="Calibri" w:hAnsi="Calibri" w:cs="Calibri"/>
                      <w:b/>
                      <w:bCs/>
                      <w:color w:val="000000"/>
                      <w:sz w:val="36"/>
                      <w:szCs w:val="36"/>
                      <w:shd w:val="clear" w:color="auto" w:fill="FFFFFF"/>
                    </w:rPr>
                    <w:t xml:space="preserve"> and VRT Services Webinar:  Working Together</w:t>
                  </w:r>
                </w:p>
                <w:p w:rsidRPr="0039629B" w:rsidR="0039629B" w:rsidP="0039629B" w:rsidRDefault="0039629B" w14:paraId="4DBA565A" w14:textId="77777777">
                  <w:r w:rsidRPr="0039629B">
                    <w:rPr>
                      <w:rFonts w:ascii="Calibri" w:hAnsi="Calibri" w:cs="Calibri"/>
                      <w:color w:val="151515"/>
                      <w:sz w:val="36"/>
                      <w:szCs w:val="36"/>
                      <w:shd w:val="clear" w:color="auto" w:fill="FFFFFF"/>
                    </w:rPr>
                    <w:t>Presented by the</w:t>
                  </w:r>
                  <w:r w:rsidRPr="0039629B">
                    <w:rPr>
                      <w:rFonts w:ascii="Calibri" w:hAnsi="Calibri" w:cs="Calibri"/>
                      <w:b/>
                      <w:bCs/>
                      <w:color w:val="151515"/>
                      <w:sz w:val="36"/>
                      <w:szCs w:val="36"/>
                      <w:shd w:val="clear" w:color="auto" w:fill="FFFFFF"/>
                    </w:rPr>
                    <w:t xml:space="preserve"> </w:t>
                  </w:r>
                  <w:r w:rsidRPr="0039629B">
                    <w:rPr>
                      <w:rFonts w:ascii="Calibri" w:hAnsi="Calibri" w:cs="Calibri"/>
                      <w:color w:val="151515"/>
                      <w:sz w:val="36"/>
                      <w:szCs w:val="36"/>
                      <w:shd w:val="clear" w:color="auto" w:fill="FFFFFF"/>
                    </w:rPr>
                    <w:t>VRT and Deafblind AER Divisions, Tuesday, June 10, 2025, 7:30-8:30 PM Eastern.</w:t>
                  </w:r>
                  <w:r w:rsidRPr="0039629B">
                    <w:rPr>
                      <w:rFonts w:ascii="Calibri" w:hAnsi="Calibri" w:cs="Calibri"/>
                      <w:color w:val="000000"/>
                      <w:sz w:val="32"/>
                      <w:szCs w:val="32"/>
                      <w:shd w:val="clear" w:color="auto" w:fill="FFFFFF"/>
                    </w:rPr>
                    <w:t xml:space="preserve"> </w:t>
                  </w:r>
                  <w:r w:rsidRPr="0039629B">
                    <w:rPr>
                      <w:rFonts w:ascii="Calibri" w:hAnsi="Calibri" w:cs="Calibri"/>
                      <w:color w:val="151515"/>
                      <w:sz w:val="36"/>
                      <w:szCs w:val="36"/>
                      <w:shd w:val="clear" w:color="auto" w:fill="FFFFFF"/>
                    </w:rPr>
                    <w:t xml:space="preserve">This will be a panel presentation and discussion. For more information or to register go to AER Learning </w:t>
                  </w:r>
                  <w:hyperlink w:history="1" r:id="rId34">
                    <w:r w:rsidRPr="0039629B">
                      <w:rPr>
                        <w:rFonts w:ascii="Calibri" w:hAnsi="Calibri" w:cs="Calibri"/>
                        <w:color w:val="1155CC"/>
                        <w:sz w:val="36"/>
                        <w:szCs w:val="36"/>
                        <w:u w:val="single"/>
                        <w:shd w:val="clear" w:color="auto" w:fill="FFFFFF"/>
                      </w:rPr>
                      <w:t>https://aerelearning.org/events</w:t>
                    </w:r>
                  </w:hyperlink>
                </w:p>
                <w:p w:rsidRPr="0039629B" w:rsidR="0039629B" w:rsidP="0039629B" w:rsidRDefault="0039629B" w14:paraId="008F9896" w14:textId="7A7FB527">
                  <w:r w:rsidRPr="0039629B">
                    <w:rPr>
                      <w:rFonts w:ascii="Calibri" w:hAnsi="Calibri" w:cs="Calibri"/>
                      <w:color w:val="151515"/>
                      <w:sz w:val="36"/>
                      <w:szCs w:val="36"/>
                      <w:shd w:val="clear" w:color="auto" w:fill="FFFFFF"/>
                    </w:rPr>
                    <w:t>_______________________________________________________</w:t>
                  </w:r>
                </w:p>
              </w:tc>
            </w:tr>
            <w:tr w:rsidRPr="0039629B" w:rsidR="0039629B" w:rsidTr="00C17749" w14:paraId="100A20BB" w14:textId="77777777">
              <w:trPr>
                <w:trHeight w:val="1830"/>
              </w:trPr>
              <w:tc>
                <w:tcPr>
                  <w:tcW w:w="10850" w:type="dxa"/>
                  <w:tcMar>
                    <w:top w:w="80" w:type="dxa"/>
                    <w:left w:w="220" w:type="dxa"/>
                    <w:bottom w:w="80" w:type="dxa"/>
                    <w:right w:w="220" w:type="dxa"/>
                  </w:tcMar>
                  <w:hideMark/>
                </w:tcPr>
                <w:p w:rsidR="00FD05EB" w:rsidP="00B47688" w:rsidRDefault="00B47688" w14:paraId="38AFB173" w14:textId="30EE628B">
                  <w:pPr>
                    <w:rPr>
                      <w:color w:val="222222"/>
                      <w:shd w:val="clear" w:color="auto" w:fill="FFFFFF"/>
                    </w:rPr>
                  </w:pPr>
                  <w:r>
                    <w:rPr>
                      <w:rFonts w:ascii="Calibri" w:hAnsi="Calibri" w:cs="Calibri"/>
                      <w:b/>
                      <w:bCs/>
                      <w:color w:val="000000"/>
                      <w:sz w:val="36"/>
                      <w:szCs w:val="36"/>
                      <w:shd w:val="clear" w:color="auto" w:fill="FFFFFF"/>
                    </w:rPr>
                    <w:t xml:space="preserve">    </w:t>
                  </w:r>
                  <w:r w:rsidRPr="0039629B">
                    <w:rPr>
                      <w:rFonts w:ascii="Calibri" w:hAnsi="Calibri" w:cs="Calibri"/>
                      <w:b/>
                      <w:bCs/>
                      <w:color w:val="000000"/>
                      <w:sz w:val="36"/>
                      <w:szCs w:val="36"/>
                      <w:shd w:val="clear" w:color="auto" w:fill="FFFFFF"/>
                    </w:rPr>
                    <w:t>Teaching Uncontrolled Street Crossing</w:t>
                  </w:r>
                  <w:r w:rsidRPr="0039629B">
                    <w:rPr>
                      <w:rFonts w:ascii="Calibri" w:hAnsi="Calibri" w:cs="Calibri"/>
                      <w:color w:val="000000"/>
                      <w:sz w:val="36"/>
                      <w:szCs w:val="36"/>
                      <w:shd w:val="clear" w:color="auto" w:fill="FFFFFF"/>
                    </w:rPr>
                    <w:t xml:space="preserve"> </w:t>
                  </w:r>
                  <w:r w:rsidRPr="0039629B">
                    <w:rPr>
                      <w:rFonts w:ascii="Calibri" w:hAnsi="Calibri" w:cs="Calibri"/>
                      <w:b/>
                      <w:bCs/>
                      <w:color w:val="000000"/>
                      <w:sz w:val="36"/>
                      <w:szCs w:val="36"/>
                      <w:shd w:val="clear" w:color="auto" w:fill="FFFFFF"/>
                    </w:rPr>
                    <w:t xml:space="preserve">Webinar. </w:t>
                  </w:r>
                  <w:r w:rsidRPr="0039629B">
                    <w:rPr>
                      <w:rFonts w:ascii="Calibri" w:hAnsi="Calibri" w:cs="Calibri"/>
                      <w:color w:val="000000"/>
                      <w:sz w:val="36"/>
                      <w:szCs w:val="36"/>
                      <w:shd w:val="clear" w:color="auto" w:fill="FFFFFF"/>
                    </w:rPr>
                    <w:t> Please check out a new 3-part series of recorded webinars on teaching uncontrolled street crossings. The series includes significant updates to the technique and increased emphasis on preparing instructors on how to use and apply this with a variety of students. The third part – focused on maximizing skills for looking and listening – incorporates strategies to assist instructors who are blind to understand how to help students maximize use of their </w:t>
                  </w:r>
                  <w:r>
                    <w:rPr>
                      <w:rFonts w:ascii="Calibri" w:hAnsi="Calibri" w:cs="Calibri"/>
                      <w:color w:val="000000"/>
                      <w:sz w:val="36"/>
                      <w:szCs w:val="36"/>
                      <w:shd w:val="clear" w:color="auto" w:fill="FFFFFF"/>
                    </w:rPr>
                    <w:t xml:space="preserve">skills.  </w:t>
                  </w:r>
                  <w:r w:rsidRPr="0039629B">
                    <w:rPr>
                      <w:rFonts w:ascii="Calibri" w:hAnsi="Calibri" w:cs="Calibri"/>
                      <w:color w:val="222222"/>
                      <w:sz w:val="36"/>
                      <w:szCs w:val="36"/>
                      <w:shd w:val="clear" w:color="auto" w:fill="FFFFFF"/>
                    </w:rPr>
                    <w:t xml:space="preserve">Presented by Dona </w:t>
                  </w:r>
                  <w:proofErr w:type="spellStart"/>
                  <w:r w:rsidRPr="0039629B">
                    <w:rPr>
                      <w:rFonts w:ascii="Calibri" w:hAnsi="Calibri" w:cs="Calibri"/>
                      <w:color w:val="222222"/>
                      <w:sz w:val="36"/>
                      <w:szCs w:val="36"/>
                      <w:shd w:val="clear" w:color="auto" w:fill="FFFFFF"/>
                    </w:rPr>
                    <w:t>Sauerburger</w:t>
                  </w:r>
                  <w:proofErr w:type="spellEnd"/>
                  <w:r w:rsidRPr="0039629B">
                    <w:rPr>
                      <w:rFonts w:ascii="Calibri" w:hAnsi="Calibri" w:cs="Calibri"/>
                      <w:color w:val="222222"/>
                      <w:sz w:val="36"/>
                      <w:szCs w:val="36"/>
                      <w:shd w:val="clear" w:color="auto" w:fill="FFFFFF"/>
                    </w:rPr>
                    <w:t xml:space="preserve">, Jolene Troisi, and Cindi Lashinsky, joined by an invaluable array of participants whose questions and experiences helped drive this forward, the series is free of charge and includes two optional quizzes for you to test your own understanding (passing the quizzes provides up to 7 ACVREP CEUs).  </w:t>
                  </w:r>
                  <w:r w:rsidR="00FD1095">
                    <w:rPr>
                      <w:rFonts w:ascii="Calibri" w:hAnsi="Calibri" w:cs="Calibri"/>
                      <w:color w:val="222222"/>
                      <w:sz w:val="36"/>
                      <w:szCs w:val="36"/>
                      <w:shd w:val="clear" w:color="auto" w:fill="FFFFFF"/>
                    </w:rPr>
                    <w:t xml:space="preserve"> </w:t>
                  </w:r>
                  <w:r w:rsidRPr="0039629B">
                    <w:rPr>
                      <w:rFonts w:ascii="Calibri" w:hAnsi="Calibri" w:cs="Calibri"/>
                      <w:color w:val="222222"/>
                      <w:sz w:val="36"/>
                      <w:szCs w:val="36"/>
                      <w:shd w:val="clear" w:color="auto" w:fill="FFFFFF"/>
                    </w:rPr>
                    <w:t xml:space="preserve">We welcome any feedback, questions, and suggestions. Our field is continually evolving, and your inquiries likely reflect the interests of many others. </w:t>
                  </w:r>
                  <w:r w:rsidRPr="0039629B" w:rsidR="00FD1095">
                    <w:rPr>
                      <w:rFonts w:ascii="Calibri" w:hAnsi="Calibri" w:cs="Calibri"/>
                      <w:color w:val="222222"/>
                      <w:sz w:val="36"/>
                      <w:szCs w:val="36"/>
                      <w:shd w:val="clear" w:color="auto" w:fill="FFFFFF"/>
                    </w:rPr>
                    <w:t xml:space="preserve">It is available at: </w:t>
                  </w:r>
                  <w:hyperlink w:history="1" r:id="rId35">
                    <w:r w:rsidRPr="0039629B" w:rsidR="00FD1095">
                      <w:rPr>
                        <w:rFonts w:ascii="Calibri" w:hAnsi="Calibri" w:cs="Calibri"/>
                        <w:color w:val="906DDD"/>
                        <w:sz w:val="36"/>
                        <w:szCs w:val="36"/>
                        <w:u w:val="single"/>
                        <w:shd w:val="clear" w:color="auto" w:fill="FFFFFF"/>
                      </w:rPr>
                      <w:t>sauerburger.org/</w:t>
                    </w:r>
                    <w:proofErr w:type="spellStart"/>
                    <w:r w:rsidRPr="0039629B" w:rsidR="00FD1095">
                      <w:rPr>
                        <w:rFonts w:ascii="Calibri" w:hAnsi="Calibri" w:cs="Calibri"/>
                        <w:color w:val="906DDD"/>
                        <w:sz w:val="36"/>
                        <w:szCs w:val="36"/>
                        <w:u w:val="single"/>
                        <w:shd w:val="clear" w:color="auto" w:fill="FFFFFF"/>
                      </w:rPr>
                      <w:t>uncontrolledworkshop</w:t>
                    </w:r>
                    <w:proofErr w:type="spellEnd"/>
                  </w:hyperlink>
                </w:p>
                <w:p w:rsidRPr="0039629B" w:rsidR="00FD05EB" w:rsidP="00B47688" w:rsidRDefault="00FD05EB" w14:paraId="094AA78A" w14:textId="4696BFC0">
                  <w:r>
                    <w:rPr>
                      <w:color w:val="222222"/>
                      <w:shd w:val="clear" w:color="auto" w:fill="FFFFFF"/>
                    </w:rPr>
                    <w:t>________________________________________________________________________________</w:t>
                  </w:r>
                </w:p>
              </w:tc>
            </w:tr>
          </w:tbl>
          <w:p w:rsidRPr="0039629B" w:rsidR="0039629B" w:rsidP="00E277BB" w:rsidRDefault="00636901" w14:paraId="6C5B729F" w14:textId="3F829D7A">
            <w:r>
              <w:rPr>
                <w:rFonts w:ascii="Calibri" w:hAnsi="Calibri" w:cs="Calibri"/>
                <w:color w:val="222222"/>
                <w:sz w:val="36"/>
                <w:szCs w:val="36"/>
                <w:shd w:val="clear" w:color="auto" w:fill="FFFFFF"/>
              </w:rPr>
              <w:t xml:space="preserve">          </w:t>
            </w:r>
            <w:r w:rsidRPr="0039629B" w:rsidR="0039629B">
              <w:rPr>
                <w:rFonts w:ascii="Calibri" w:hAnsi="Calibri" w:cs="Calibri"/>
                <w:color w:val="222222"/>
                <w:sz w:val="36"/>
                <w:szCs w:val="36"/>
                <w:shd w:val="clear" w:color="auto" w:fill="FFFFFF"/>
              </w:rPr>
              <w:t xml:space="preserve">The International Council for Education of People with Visual Impairment (ICEVI) invites submissions for the January 2026 issue of “The Educator.” The theme is Physical Activity (including O&amp;M, sports, recreation, etc.). </w:t>
            </w:r>
            <w:r w:rsidRPr="0039629B" w:rsidR="0039629B">
              <w:rPr>
                <w:rFonts w:ascii="Calibri" w:hAnsi="Calibri" w:cs="Calibri"/>
                <w:b/>
                <w:bCs/>
                <w:color w:val="222222"/>
                <w:sz w:val="36"/>
                <w:szCs w:val="36"/>
                <w:shd w:val="clear" w:color="auto" w:fill="FFFFFF"/>
              </w:rPr>
              <w:t>Submissions are due by December 31, 2025,</w:t>
            </w:r>
            <w:r w:rsidRPr="0039629B" w:rsidR="0039629B">
              <w:rPr>
                <w:rFonts w:ascii="Calibri" w:hAnsi="Calibri" w:cs="Calibri"/>
                <w:color w:val="222222"/>
                <w:sz w:val="36"/>
                <w:szCs w:val="36"/>
                <w:shd w:val="clear" w:color="auto" w:fill="FFFFFF"/>
              </w:rPr>
              <w:t xml:space="preserve"> to The Editor via email at </w:t>
            </w:r>
            <w:hyperlink w:history="1" r:id="rId36">
              <w:r w:rsidRPr="0039629B" w:rsidR="0039629B">
                <w:rPr>
                  <w:rFonts w:ascii="Calibri" w:hAnsi="Calibri" w:cs="Calibri"/>
                  <w:color w:val="1155CC"/>
                  <w:sz w:val="36"/>
                  <w:szCs w:val="36"/>
                  <w:u w:val="single"/>
                  <w:shd w:val="clear" w:color="auto" w:fill="FFFFFF"/>
                </w:rPr>
                <w:t>Publications@icevi.org</w:t>
              </w:r>
            </w:hyperlink>
            <w:r w:rsidRPr="0039629B" w:rsidR="0039629B">
              <w:rPr>
                <w:rFonts w:ascii="Calibri" w:hAnsi="Calibri" w:cs="Calibri"/>
                <w:color w:val="222222"/>
                <w:sz w:val="36"/>
                <w:szCs w:val="36"/>
                <w:shd w:val="clear" w:color="auto" w:fill="FFFFFF"/>
              </w:rPr>
              <w:t>.</w:t>
            </w:r>
          </w:p>
          <w:p w:rsidRPr="0039629B" w:rsidR="0039629B" w:rsidP="0039629B" w:rsidRDefault="0039629B" w14:paraId="0B491EF2" w14:textId="77777777">
            <w:pPr>
              <w:shd w:val="clear" w:color="auto" w:fill="FFFFFF"/>
              <w:ind w:firstLine="720"/>
            </w:pPr>
            <w:r w:rsidRPr="0039629B">
              <w:rPr>
                <w:rFonts w:ascii="Calibri" w:hAnsi="Calibri" w:cs="Calibri"/>
                <w:color w:val="222222"/>
                <w:sz w:val="36"/>
                <w:szCs w:val="36"/>
                <w:shd w:val="clear" w:color="auto" w:fill="FFFFFF"/>
              </w:rPr>
              <w:t>The Educator is published biannually to promote “connection” within the global disability community, including knowledge and resource connections, as well as personal interest and case study reports. The Publications Committee welcomes articles, reports, reviews, disability-inclusive education programs and models, and position papers of interest to ICEVI members and partners; parents and caregivers; leaders and administrators; practitioners in education, health, and rehabilitation sectors; researchers and higher education students; and VI technology manufacturers.</w:t>
            </w:r>
          </w:p>
          <w:p w:rsidRPr="0039629B" w:rsidR="0039629B" w:rsidP="0039629B" w:rsidRDefault="0039629B" w14:paraId="0F34F405" w14:textId="77777777">
            <w:pPr>
              <w:spacing w:after="240"/>
              <w:ind w:firstLine="720"/>
            </w:pPr>
            <w:r w:rsidRPr="0039629B">
              <w:rPr>
                <w:rFonts w:ascii="Calibri" w:hAnsi="Calibri" w:cs="Calibri"/>
                <w:color w:val="000000"/>
                <w:sz w:val="36"/>
                <w:szCs w:val="36"/>
              </w:rPr>
              <w:t>_______________________________________________</w:t>
            </w:r>
          </w:p>
          <w:p w:rsidR="0039629B" w:rsidP="0039629B" w:rsidRDefault="0039629B" w14:paraId="7D822FF1" w14:textId="44472BA4">
            <w:pPr>
              <w:ind w:firstLine="720"/>
              <w:rPr>
                <w:rFonts w:ascii="Calibri" w:hAnsi="Calibri" w:cs="Calibri"/>
                <w:color w:val="000000"/>
                <w:sz w:val="36"/>
                <w:szCs w:val="36"/>
              </w:rPr>
            </w:pPr>
            <w:r w:rsidRPr="0039629B">
              <w:rPr>
                <w:rFonts w:ascii="Calibri" w:hAnsi="Calibri" w:cs="Calibri"/>
                <w:b/>
                <w:bCs/>
                <w:color w:val="000000"/>
                <w:sz w:val="36"/>
                <w:szCs w:val="36"/>
              </w:rPr>
              <w:t>Save the date:</w:t>
            </w:r>
            <w:r w:rsidRPr="0039629B">
              <w:rPr>
                <w:rFonts w:ascii="Calibri" w:hAnsi="Calibri" w:cs="Calibri"/>
                <w:color w:val="000000"/>
                <w:sz w:val="36"/>
                <w:szCs w:val="36"/>
              </w:rPr>
              <w:t xml:space="preserve"> The International Mobility Conference19/ </w:t>
            </w:r>
            <w:r w:rsidRPr="0039629B">
              <w:rPr>
                <w:rFonts w:ascii="Calibri" w:hAnsi="Calibri" w:cs="Calibri"/>
                <w:b/>
                <w:bCs/>
                <w:i/>
                <w:iCs/>
                <w:color w:val="000000"/>
                <w:sz w:val="36"/>
                <w:szCs w:val="36"/>
              </w:rPr>
              <w:t xml:space="preserve">IMC19 </w:t>
            </w:r>
            <w:r w:rsidRPr="0039629B">
              <w:rPr>
                <w:rFonts w:ascii="Calibri" w:hAnsi="Calibri" w:cs="Calibri"/>
                <w:color w:val="000000"/>
                <w:sz w:val="36"/>
                <w:szCs w:val="36"/>
              </w:rPr>
              <w:t xml:space="preserve">will be held in Gujarat, Ahmedabad, India, </w:t>
            </w:r>
            <w:r w:rsidRPr="0039629B">
              <w:rPr>
                <w:rFonts w:ascii="Calibri" w:hAnsi="Calibri" w:cs="Calibri"/>
                <w:b/>
                <w:bCs/>
                <w:color w:val="000000"/>
                <w:sz w:val="36"/>
                <w:szCs w:val="36"/>
              </w:rPr>
              <w:t>November 16-19, 2026.</w:t>
            </w:r>
            <w:r w:rsidRPr="0039629B">
              <w:rPr>
                <w:rFonts w:ascii="Calibri" w:hAnsi="Calibri" w:cs="Calibri"/>
                <w:color w:val="000000"/>
                <w:sz w:val="36"/>
                <w:szCs w:val="36"/>
              </w:rPr>
              <w:t xml:space="preserve"> </w:t>
            </w:r>
            <w:proofErr w:type="gramStart"/>
            <w:r w:rsidRPr="0039629B">
              <w:rPr>
                <w:rFonts w:ascii="Calibri" w:hAnsi="Calibri" w:cs="Calibri"/>
                <w:color w:val="000000"/>
                <w:sz w:val="36"/>
                <w:szCs w:val="36"/>
              </w:rPr>
              <w:t>Ahmedabad,</w:t>
            </w:r>
            <w:proofErr w:type="gramEnd"/>
            <w:r w:rsidRPr="0039629B">
              <w:rPr>
                <w:rFonts w:ascii="Calibri" w:hAnsi="Calibri" w:cs="Calibri"/>
                <w:color w:val="000000"/>
                <w:sz w:val="36"/>
                <w:szCs w:val="36"/>
              </w:rPr>
              <w:t xml:space="preserve"> is in western India, the largest city in the state of Gujarat. IMC19 will be hosted by The Blind People’s Association India</w:t>
            </w:r>
            <w:r w:rsidR="00346CF5">
              <w:rPr>
                <w:rFonts w:ascii="Calibri" w:hAnsi="Calibri" w:cs="Calibri"/>
                <w:color w:val="000000"/>
                <w:sz w:val="36"/>
                <w:szCs w:val="36"/>
              </w:rPr>
              <w:t xml:space="preserve"> (</w:t>
            </w:r>
            <w:hyperlink w:history="1" r:id="rId37">
              <w:r w:rsidRPr="0039629B" w:rsidR="00346CF5">
                <w:rPr>
                  <w:rStyle w:val="Hyperlink"/>
                  <w:rFonts w:ascii="Calibri" w:hAnsi="Calibri" w:cs="Calibri"/>
                  <w:sz w:val="36"/>
                  <w:szCs w:val="36"/>
                </w:rPr>
                <w:t>www.bpaindia.org</w:t>
              </w:r>
            </w:hyperlink>
            <w:r w:rsidRPr="0039629B">
              <w:rPr>
                <w:rFonts w:ascii="Calibri" w:hAnsi="Calibri" w:cs="Calibri"/>
                <w:color w:val="000000"/>
                <w:sz w:val="36"/>
                <w:szCs w:val="36"/>
              </w:rPr>
              <w:t>)</w:t>
            </w:r>
            <w:r w:rsidR="00346CF5">
              <w:rPr>
                <w:rFonts w:ascii="Calibri" w:hAnsi="Calibri" w:cs="Calibri"/>
                <w:color w:val="000000"/>
                <w:sz w:val="36"/>
                <w:szCs w:val="36"/>
              </w:rPr>
              <w:t xml:space="preserve"> and the </w:t>
            </w:r>
            <w:r w:rsidR="000E7202">
              <w:rPr>
                <w:rFonts w:ascii="Calibri" w:hAnsi="Calibri" w:cs="Calibri"/>
                <w:color w:val="000000"/>
                <w:sz w:val="36"/>
                <w:szCs w:val="36"/>
              </w:rPr>
              <w:t>I</w:t>
            </w:r>
            <w:r w:rsidR="00346CF5">
              <w:rPr>
                <w:rFonts w:ascii="Calibri" w:hAnsi="Calibri" w:cs="Calibri"/>
                <w:color w:val="000000"/>
                <w:sz w:val="36"/>
                <w:szCs w:val="36"/>
              </w:rPr>
              <w:t xml:space="preserve">nternational Council for </w:t>
            </w:r>
            <w:r w:rsidR="003734C3">
              <w:rPr>
                <w:rFonts w:ascii="Calibri" w:hAnsi="Calibri" w:cs="Calibri"/>
                <w:color w:val="000000"/>
                <w:sz w:val="36"/>
                <w:szCs w:val="36"/>
              </w:rPr>
              <w:t>Education</w:t>
            </w:r>
            <w:r w:rsidR="00346CF5">
              <w:rPr>
                <w:rFonts w:ascii="Calibri" w:hAnsi="Calibri" w:cs="Calibri"/>
                <w:color w:val="000000"/>
                <w:sz w:val="36"/>
                <w:szCs w:val="36"/>
              </w:rPr>
              <w:t xml:space="preserve"> of People with Visual Impair</w:t>
            </w:r>
            <w:r w:rsidR="000E7202">
              <w:rPr>
                <w:rFonts w:ascii="Calibri" w:hAnsi="Calibri" w:cs="Calibri"/>
                <w:color w:val="000000"/>
                <w:sz w:val="36"/>
                <w:szCs w:val="36"/>
              </w:rPr>
              <w:t xml:space="preserve">ment/ICEVI. </w:t>
            </w:r>
            <w:r w:rsidRPr="0039629B">
              <w:rPr>
                <w:rFonts w:ascii="Calibri" w:hAnsi="Calibri" w:cs="Calibri"/>
                <w:color w:val="000000"/>
                <w:sz w:val="36"/>
                <w:szCs w:val="36"/>
              </w:rPr>
              <w:t xml:space="preserve">For more information contact Eileen </w:t>
            </w:r>
            <w:proofErr w:type="spellStart"/>
            <w:r w:rsidRPr="0039629B">
              <w:rPr>
                <w:rFonts w:ascii="Calibri" w:hAnsi="Calibri" w:cs="Calibri"/>
                <w:color w:val="000000"/>
                <w:sz w:val="36"/>
                <w:szCs w:val="36"/>
              </w:rPr>
              <w:t>Siffermann</w:t>
            </w:r>
            <w:proofErr w:type="spellEnd"/>
            <w:r w:rsidRPr="0039629B">
              <w:rPr>
                <w:rFonts w:ascii="Calibri" w:hAnsi="Calibri" w:cs="Calibri"/>
                <w:color w:val="000000"/>
                <w:sz w:val="36"/>
                <w:szCs w:val="36"/>
              </w:rPr>
              <w:t xml:space="preserve">, IMC Executive Committee Chair at </w:t>
            </w:r>
            <w:hyperlink w:history="1" r:id="rId38">
              <w:r w:rsidRPr="0039629B">
                <w:rPr>
                  <w:rFonts w:ascii="Calibri" w:hAnsi="Calibri" w:cs="Calibri"/>
                  <w:color w:val="1155CC"/>
                  <w:sz w:val="36"/>
                  <w:szCs w:val="36"/>
                  <w:u w:val="single"/>
                </w:rPr>
                <w:t>eileensiffermann@comcast.net</w:t>
              </w:r>
            </w:hyperlink>
            <w:r w:rsidRPr="0039629B">
              <w:rPr>
                <w:rFonts w:ascii="Calibri" w:hAnsi="Calibri" w:cs="Calibri"/>
                <w:color w:val="000000"/>
                <w:sz w:val="36"/>
                <w:szCs w:val="36"/>
              </w:rPr>
              <w:t>.</w:t>
            </w:r>
          </w:p>
          <w:p w:rsidR="00FF1EA9" w:rsidP="0039629B" w:rsidRDefault="00FF1EA9" w14:paraId="38671C17" w14:textId="77777777">
            <w:pPr>
              <w:ind w:firstLine="720"/>
              <w:rPr>
                <w:color w:val="000000"/>
              </w:rPr>
            </w:pPr>
          </w:p>
          <w:p w:rsidRPr="0039629B" w:rsidR="00FF1EA9" w:rsidP="0039629B" w:rsidRDefault="00FF1EA9" w14:paraId="269896F8" w14:textId="09CAA1DD">
            <w:pPr>
              <w:ind w:firstLine="720"/>
            </w:pPr>
            <w:r>
              <w:rPr>
                <w:color w:val="000000"/>
              </w:rPr>
              <w:t>_______________________________________________________________________________</w:t>
            </w:r>
          </w:p>
          <w:p w:rsidRPr="0039629B" w:rsidR="0039629B" w:rsidP="0039629B" w:rsidRDefault="0039629B" w14:paraId="06761F60" w14:textId="77777777">
            <w:pPr>
              <w:spacing w:after="240"/>
            </w:pPr>
          </w:p>
        </w:tc>
      </w:tr>
    </w:tbl>
    <w:p w:rsidR="00FF1EA9" w:rsidP="0039629B" w:rsidRDefault="00FF1EA9" w14:paraId="345FEE45" w14:textId="77777777">
      <w:pPr>
        <w:jc w:val="center"/>
        <w:rPr>
          <w:rFonts w:ascii="Helvetica Neue" w:hAnsi="Helvetica Neue"/>
          <w:b/>
          <w:bCs/>
          <w:i/>
          <w:iCs/>
          <w:color w:val="000000"/>
          <w:sz w:val="36"/>
          <w:szCs w:val="36"/>
        </w:rPr>
      </w:pPr>
    </w:p>
    <w:p w:rsidR="00636901" w:rsidP="0039629B" w:rsidRDefault="00636901" w14:paraId="619E67F7" w14:textId="77777777">
      <w:pPr>
        <w:jc w:val="center"/>
        <w:rPr>
          <w:rFonts w:ascii="Helvetica Neue" w:hAnsi="Helvetica Neue"/>
          <w:b/>
          <w:bCs/>
          <w:i/>
          <w:iCs/>
          <w:color w:val="000000"/>
          <w:sz w:val="36"/>
          <w:szCs w:val="36"/>
        </w:rPr>
      </w:pPr>
    </w:p>
    <w:p w:rsidRPr="006A3510" w:rsidR="0039629B" w:rsidP="0039629B" w:rsidRDefault="0039629B" w14:paraId="407AB1A1" w14:textId="4C24A1CC">
      <w:pPr>
        <w:jc w:val="center"/>
        <w:rPr>
          <w:rFonts w:asciiTheme="majorHAnsi" w:hAnsiTheme="majorHAnsi" w:cstheme="majorHAnsi"/>
          <w:i/>
          <w:iCs/>
          <w:color w:val="000000"/>
        </w:rPr>
      </w:pPr>
      <w:r w:rsidRPr="006A3510">
        <w:rPr>
          <w:rFonts w:asciiTheme="majorHAnsi" w:hAnsiTheme="majorHAnsi" w:cstheme="majorHAnsi"/>
          <w:b/>
          <w:bCs/>
          <w:i/>
          <w:iCs/>
          <w:color w:val="000000"/>
          <w:sz w:val="36"/>
          <w:szCs w:val="36"/>
        </w:rPr>
        <w:t>This and That</w:t>
      </w:r>
    </w:p>
    <w:p w:rsidR="00413B54" w:rsidP="0039629B" w:rsidRDefault="00413B54" w14:paraId="42BB8E72" w14:textId="77777777">
      <w:pPr>
        <w:ind w:firstLine="720"/>
        <w:rPr>
          <w:rFonts w:ascii="Calibri" w:hAnsi="Calibri" w:cs="Calibri"/>
          <w:color w:val="151515"/>
          <w:sz w:val="36"/>
          <w:szCs w:val="36"/>
        </w:rPr>
      </w:pPr>
    </w:p>
    <w:p w:rsidRPr="0039629B" w:rsidR="0039629B" w:rsidP="0039629B" w:rsidRDefault="0039629B" w14:paraId="3DFD526B" w14:textId="5CC6691E">
      <w:pPr>
        <w:ind w:firstLine="720"/>
        <w:rPr>
          <w:color w:val="000000"/>
        </w:rPr>
      </w:pPr>
      <w:r w:rsidRPr="0039629B">
        <w:rPr>
          <w:rFonts w:ascii="Calibri" w:hAnsi="Calibri" w:cs="Calibri"/>
          <w:color w:val="151515"/>
          <w:sz w:val="36"/>
          <w:szCs w:val="36"/>
        </w:rPr>
        <w:t xml:space="preserve">Celebrate Deafblind Awareness Month in June and </w:t>
      </w:r>
      <w:r>
        <w:rPr>
          <w:rFonts w:ascii="Calibri" w:hAnsi="Calibri" w:cs="Calibri"/>
          <w:color w:val="151515"/>
          <w:sz w:val="36"/>
          <w:szCs w:val="36"/>
        </w:rPr>
        <w:t xml:space="preserve">the </w:t>
      </w:r>
      <w:proofErr w:type="spellStart"/>
      <w:r w:rsidRPr="0039629B">
        <w:rPr>
          <w:rFonts w:ascii="Calibri" w:hAnsi="Calibri" w:cs="Calibri"/>
          <w:color w:val="151515"/>
          <w:sz w:val="36"/>
          <w:szCs w:val="36"/>
        </w:rPr>
        <w:t>DeafBlind</w:t>
      </w:r>
      <w:proofErr w:type="spellEnd"/>
      <w:r w:rsidRPr="0039629B">
        <w:rPr>
          <w:rFonts w:ascii="Calibri" w:hAnsi="Calibri" w:cs="Calibri"/>
          <w:color w:val="151515"/>
          <w:sz w:val="36"/>
          <w:szCs w:val="36"/>
        </w:rPr>
        <w:t xml:space="preserve"> Awareness Week</w:t>
      </w:r>
      <w:r>
        <w:rPr>
          <w:rFonts w:ascii="Calibri" w:hAnsi="Calibri" w:cs="Calibri"/>
          <w:color w:val="151515"/>
          <w:sz w:val="36"/>
          <w:szCs w:val="36"/>
        </w:rPr>
        <w:t>,</w:t>
      </w:r>
      <w:r w:rsidRPr="0039629B">
        <w:rPr>
          <w:rFonts w:ascii="Calibri" w:hAnsi="Calibri" w:cs="Calibri"/>
          <w:color w:val="151515"/>
          <w:sz w:val="36"/>
          <w:szCs w:val="36"/>
        </w:rPr>
        <w:t xml:space="preserve"> which falls during June 22-28, </w:t>
      </w:r>
      <w:r>
        <w:rPr>
          <w:rFonts w:ascii="Calibri" w:hAnsi="Calibri" w:cs="Calibri"/>
          <w:color w:val="151515"/>
          <w:sz w:val="36"/>
          <w:szCs w:val="36"/>
        </w:rPr>
        <w:t xml:space="preserve">as well as celebrating </w:t>
      </w:r>
      <w:r w:rsidRPr="0039629B">
        <w:rPr>
          <w:rFonts w:ascii="Calibri" w:hAnsi="Calibri" w:cs="Calibri"/>
          <w:color w:val="151515"/>
          <w:sz w:val="36"/>
          <w:szCs w:val="36"/>
        </w:rPr>
        <w:t>Helen Keller's birthday on June 27. </w:t>
      </w:r>
    </w:p>
    <w:p w:rsidRPr="0039629B" w:rsidR="0039629B" w:rsidP="0039629B" w:rsidRDefault="0039629B" w14:paraId="3A4FA00C" w14:textId="77777777">
      <w:pPr>
        <w:rPr>
          <w:color w:val="000000"/>
        </w:rPr>
      </w:pPr>
    </w:p>
    <w:p w:rsidRPr="0039629B" w:rsidR="0039629B" w:rsidP="0039629B" w:rsidRDefault="0039629B" w14:paraId="1BBBC9A6" w14:textId="47DD7B2B">
      <w:pPr>
        <w:ind w:firstLine="20"/>
        <w:rPr>
          <w:color w:val="000000"/>
        </w:rPr>
      </w:pPr>
      <w:proofErr w:type="spellStart"/>
      <w:r w:rsidRPr="0039629B">
        <w:rPr>
          <w:rFonts w:ascii="Calibri" w:hAnsi="Calibri" w:cs="Calibri"/>
          <w:b/>
          <w:bCs/>
          <w:i/>
          <w:iCs/>
          <w:color w:val="151515"/>
          <w:sz w:val="36"/>
          <w:szCs w:val="36"/>
        </w:rPr>
        <w:t>DeafBlind</w:t>
      </w:r>
      <w:proofErr w:type="spellEnd"/>
      <w:r w:rsidRPr="0039629B">
        <w:rPr>
          <w:rFonts w:ascii="Calibri" w:hAnsi="Calibri" w:cs="Calibri"/>
          <w:b/>
          <w:bCs/>
          <w:i/>
          <w:iCs/>
          <w:color w:val="151515"/>
          <w:sz w:val="36"/>
          <w:szCs w:val="36"/>
        </w:rPr>
        <w:t xml:space="preserve"> Awareness </w:t>
      </w:r>
      <w:r>
        <w:rPr>
          <w:rFonts w:ascii="Calibri" w:hAnsi="Calibri" w:cs="Calibri"/>
          <w:b/>
          <w:bCs/>
          <w:i/>
          <w:iCs/>
          <w:color w:val="151515"/>
          <w:sz w:val="36"/>
          <w:szCs w:val="36"/>
        </w:rPr>
        <w:t>E</w:t>
      </w:r>
      <w:r w:rsidRPr="0039629B">
        <w:rPr>
          <w:rFonts w:ascii="Calibri" w:hAnsi="Calibri" w:cs="Calibri"/>
          <w:b/>
          <w:bCs/>
          <w:i/>
          <w:iCs/>
          <w:color w:val="151515"/>
          <w:sz w:val="36"/>
          <w:szCs w:val="36"/>
        </w:rPr>
        <w:t>vents:</w:t>
      </w:r>
      <w:r>
        <w:rPr>
          <w:rFonts w:ascii="Calibri" w:hAnsi="Calibri" w:cs="Calibri"/>
          <w:b/>
          <w:bCs/>
          <w:i/>
          <w:iCs/>
          <w:color w:val="151515"/>
          <w:sz w:val="36"/>
          <w:szCs w:val="36"/>
        </w:rPr>
        <w:t xml:space="preserve"> </w:t>
      </w:r>
      <w:r w:rsidRPr="0039629B">
        <w:rPr>
          <w:rFonts w:ascii="Calibri" w:hAnsi="Calibri" w:cs="Calibri"/>
          <w:i/>
          <w:iCs/>
          <w:color w:val="151515"/>
          <w:sz w:val="36"/>
          <w:szCs w:val="36"/>
        </w:rPr>
        <w:t xml:space="preserve">In US: </w:t>
      </w:r>
      <w:hyperlink w:history="1" r:id="rId39">
        <w:proofErr w:type="spellStart"/>
        <w:r w:rsidRPr="0039629B">
          <w:rPr>
            <w:rFonts w:ascii="Calibri" w:hAnsi="Calibri" w:cs="Calibri"/>
            <w:i/>
            <w:iCs/>
            <w:color w:val="236FA1"/>
            <w:sz w:val="36"/>
            <w:szCs w:val="36"/>
            <w:u w:val="single"/>
          </w:rPr>
          <w:t>DeafBlind</w:t>
        </w:r>
        <w:proofErr w:type="spellEnd"/>
        <w:r w:rsidRPr="0039629B">
          <w:rPr>
            <w:rFonts w:ascii="Calibri" w:hAnsi="Calibri" w:cs="Calibri"/>
            <w:i/>
            <w:iCs/>
            <w:color w:val="236FA1"/>
            <w:sz w:val="36"/>
            <w:szCs w:val="36"/>
            <w:u w:val="single"/>
          </w:rPr>
          <w:t xml:space="preserve"> Awareness Week 2024 – Helen Keller Services</w:t>
        </w:r>
      </w:hyperlink>
      <w:r w:rsidRPr="0039629B">
        <w:rPr>
          <w:rFonts w:ascii="Calibri" w:hAnsi="Calibri" w:cs="Calibri"/>
          <w:i/>
          <w:iCs/>
          <w:color w:val="151515"/>
          <w:sz w:val="36"/>
          <w:szCs w:val="36"/>
        </w:rPr>
        <w:t xml:space="preserve"> and</w:t>
      </w:r>
    </w:p>
    <w:p w:rsidRPr="0039629B" w:rsidR="0039629B" w:rsidP="0039629B" w:rsidRDefault="0039629B" w14:paraId="0E339E41" w14:textId="77777777">
      <w:pPr>
        <w:ind w:left="720"/>
        <w:rPr>
          <w:color w:val="000000"/>
        </w:rPr>
      </w:pPr>
      <w:hyperlink w:history="1" r:id="rId40">
        <w:r w:rsidRPr="0039629B">
          <w:rPr>
            <w:rFonts w:ascii="Calibri" w:hAnsi="Calibri" w:cs="Calibri"/>
            <w:i/>
            <w:iCs/>
            <w:color w:val="236FA1"/>
            <w:sz w:val="36"/>
            <w:szCs w:val="36"/>
            <w:u w:val="single"/>
          </w:rPr>
          <w:t>Helen Keller National Center Announces 2025 DeafBlind Awareness Week Campaign</w:t>
        </w:r>
      </w:hyperlink>
      <w:r w:rsidRPr="0039629B">
        <w:rPr>
          <w:rFonts w:ascii="Calibri" w:hAnsi="Calibri" w:cs="Calibri"/>
          <w:i/>
          <w:iCs/>
          <w:color w:val="151515"/>
          <w:sz w:val="36"/>
          <w:szCs w:val="36"/>
        </w:rPr>
        <w:t xml:space="preserve"> </w:t>
      </w:r>
      <w:r w:rsidRPr="0039629B">
        <w:rPr>
          <w:rFonts w:ascii="Calibri" w:hAnsi="Calibri" w:cs="Calibri"/>
          <w:i/>
          <w:iCs/>
          <w:color w:val="151515"/>
          <w:sz w:val="36"/>
          <w:szCs w:val="36"/>
        </w:rPr>
        <w:br/>
      </w:r>
      <w:r w:rsidRPr="0039629B">
        <w:rPr>
          <w:rFonts w:ascii="Calibri" w:hAnsi="Calibri" w:cs="Calibri"/>
          <w:i/>
          <w:iCs/>
          <w:color w:val="151515"/>
          <w:sz w:val="36"/>
          <w:szCs w:val="36"/>
        </w:rPr>
        <w:t xml:space="preserve">In Canada: </w:t>
      </w:r>
      <w:hyperlink w:history="1" r:id="rId41">
        <w:r w:rsidRPr="0039629B">
          <w:rPr>
            <w:rFonts w:ascii="Calibri" w:hAnsi="Calibri" w:cs="Calibri"/>
            <w:i/>
            <w:iCs/>
            <w:color w:val="236FA1"/>
            <w:sz w:val="36"/>
            <w:szCs w:val="36"/>
            <w:u w:val="single"/>
          </w:rPr>
          <w:t>https://deafblindservices.ca/DeafblindAwarenessMonth</w:t>
        </w:r>
      </w:hyperlink>
    </w:p>
    <w:p w:rsidRPr="0039629B" w:rsidR="0039629B" w:rsidP="0039629B" w:rsidRDefault="0039629B" w14:paraId="6D4AD8E3" w14:textId="77777777">
      <w:pPr>
        <w:rPr>
          <w:color w:val="000000"/>
        </w:rPr>
      </w:pPr>
      <w:r w:rsidRPr="0039629B">
        <w:rPr>
          <w:rFonts w:ascii="Arial" w:hAnsi="Arial" w:cs="Arial"/>
          <w:i/>
          <w:iCs/>
          <w:color w:val="151515"/>
          <w:sz w:val="21"/>
          <w:szCs w:val="21"/>
        </w:rPr>
        <w:t> </w:t>
      </w:r>
    </w:p>
    <w:p w:rsidR="0039629B" w:rsidP="0039629B" w:rsidRDefault="0039629B" w14:paraId="6B6F5BEC" w14:textId="661BCE5F">
      <w:pPr>
        <w:rPr>
          <w:rFonts w:ascii="Calibri" w:hAnsi="Calibri" w:cs="Calibri"/>
          <w:i/>
          <w:iCs/>
          <w:color w:val="000000"/>
          <w:sz w:val="36"/>
          <w:szCs w:val="36"/>
        </w:rPr>
      </w:pPr>
      <w:r w:rsidRPr="0039629B">
        <w:rPr>
          <w:rFonts w:ascii="Calibri" w:hAnsi="Calibri" w:cs="Calibri"/>
          <w:i/>
          <w:iCs/>
          <w:color w:val="000000"/>
          <w:sz w:val="36"/>
          <w:szCs w:val="36"/>
        </w:rPr>
        <w:t> </w:t>
      </w:r>
      <w:r>
        <w:rPr>
          <w:rFonts w:ascii="Calibri" w:hAnsi="Calibri" w:cs="Calibri"/>
          <w:i/>
          <w:iCs/>
          <w:color w:val="000000"/>
          <w:sz w:val="36"/>
          <w:szCs w:val="36"/>
        </w:rPr>
        <w:t>__________________________________________________________</w:t>
      </w:r>
    </w:p>
    <w:p w:rsidRPr="0039629B" w:rsidR="0039629B" w:rsidP="0039629B" w:rsidRDefault="0039629B" w14:paraId="611F87D6" w14:textId="77777777">
      <w:pPr>
        <w:rPr>
          <w:color w:val="000000"/>
        </w:rPr>
      </w:pPr>
    </w:p>
    <w:p w:rsidRPr="0039629B" w:rsidR="0039629B" w:rsidP="0039629B" w:rsidRDefault="0039629B" w14:paraId="2A26564F" w14:textId="77777777">
      <w:pPr>
        <w:ind w:firstLine="720"/>
        <w:rPr>
          <w:color w:val="000000"/>
        </w:rPr>
      </w:pPr>
      <w:r w:rsidRPr="0039629B">
        <w:rPr>
          <w:rFonts w:ascii="Calibri" w:hAnsi="Calibri" w:cs="Calibri"/>
          <w:i/>
          <w:iCs/>
          <w:color w:val="000000"/>
          <w:sz w:val="36"/>
          <w:szCs w:val="36"/>
        </w:rPr>
        <w:t>The ADA National Network has produced a fact sheet on </w:t>
      </w:r>
    </w:p>
    <w:p w:rsidR="0039629B" w:rsidP="0039629B" w:rsidRDefault="0039629B" w14:paraId="1BC9EBFE" w14:textId="77777777">
      <w:pPr>
        <w:rPr>
          <w:rFonts w:ascii="Calibri" w:hAnsi="Calibri" w:cs="Calibri"/>
          <w:b/>
          <w:bCs/>
          <w:i/>
          <w:iCs/>
          <w:color w:val="000000"/>
          <w:sz w:val="36"/>
          <w:szCs w:val="36"/>
          <w:shd w:val="clear" w:color="auto" w:fill="FFFFFF"/>
        </w:rPr>
      </w:pPr>
      <w:r w:rsidRPr="0039629B">
        <w:rPr>
          <w:rFonts w:ascii="Calibri" w:hAnsi="Calibri" w:cs="Calibri"/>
          <w:b/>
          <w:bCs/>
          <w:i/>
          <w:iCs/>
          <w:color w:val="000000"/>
          <w:sz w:val="36"/>
          <w:szCs w:val="36"/>
          <w:shd w:val="clear" w:color="auto" w:fill="FFFFFF"/>
        </w:rPr>
        <w:t xml:space="preserve">Service Animals in Emergency Situations </w:t>
      </w:r>
      <w:r w:rsidRPr="0039629B">
        <w:rPr>
          <w:rFonts w:ascii="Calibri" w:hAnsi="Calibri" w:cs="Calibri"/>
          <w:color w:val="000000"/>
          <w:sz w:val="36"/>
          <w:szCs w:val="36"/>
          <w:shd w:val="clear" w:color="auto" w:fill="FFFFFF"/>
        </w:rPr>
        <w:t>to get a copy click here</w:t>
      </w:r>
      <w:r w:rsidRPr="0039629B">
        <w:rPr>
          <w:rFonts w:ascii="Calibri" w:hAnsi="Calibri" w:cs="Calibri"/>
          <w:b/>
          <w:bCs/>
          <w:i/>
          <w:iCs/>
          <w:color w:val="000000"/>
          <w:sz w:val="36"/>
          <w:szCs w:val="36"/>
          <w:shd w:val="clear" w:color="auto" w:fill="FFFFFF"/>
        </w:rPr>
        <w:t xml:space="preserve"> </w:t>
      </w:r>
      <w:hyperlink w:history="1" r:id="rId42">
        <w:r w:rsidRPr="0039629B">
          <w:rPr>
            <w:rFonts w:ascii="Calibri" w:hAnsi="Calibri" w:cs="Calibri"/>
            <w:b/>
            <w:bCs/>
            <w:i/>
            <w:iCs/>
            <w:color w:val="0000FF"/>
            <w:sz w:val="36"/>
            <w:szCs w:val="36"/>
            <w:u w:val="single"/>
            <w:shd w:val="clear" w:color="auto" w:fill="FFFFFF"/>
          </w:rPr>
          <w:t>https://adata.org/service-animal-resource-hub/emergencies</w:t>
        </w:r>
      </w:hyperlink>
      <w:r w:rsidRPr="0039629B">
        <w:rPr>
          <w:rFonts w:ascii="Calibri" w:hAnsi="Calibri" w:cs="Calibri"/>
          <w:b/>
          <w:bCs/>
          <w:i/>
          <w:iCs/>
          <w:color w:val="000000"/>
          <w:sz w:val="36"/>
          <w:szCs w:val="36"/>
          <w:shd w:val="clear" w:color="auto" w:fill="FFFFFF"/>
        </w:rPr>
        <w:t> </w:t>
      </w:r>
    </w:p>
    <w:p w:rsidR="00E9445F" w:rsidP="0039629B" w:rsidRDefault="00E9445F" w14:paraId="39874E09" w14:textId="0D8DE5D0">
      <w:pPr>
        <w:rPr>
          <w:rFonts w:ascii="Calibri" w:hAnsi="Calibri" w:cs="Calibri"/>
          <w:b/>
          <w:bCs/>
          <w:i/>
          <w:iCs/>
          <w:color w:val="000000"/>
          <w:sz w:val="36"/>
          <w:szCs w:val="36"/>
          <w:shd w:val="clear" w:color="auto" w:fill="FFFFFF"/>
        </w:rPr>
      </w:pPr>
    </w:p>
    <w:p w:rsidRPr="0039629B" w:rsidR="00E9445F" w:rsidP="0039629B" w:rsidRDefault="00E9445F" w14:paraId="3E6CC2FC" w14:textId="120A725E">
      <w:pPr>
        <w:rPr>
          <w:color w:val="000000"/>
        </w:rPr>
      </w:pPr>
      <w:r>
        <w:rPr>
          <w:rFonts w:ascii="Calibri" w:hAnsi="Calibri" w:cs="Calibri"/>
          <w:b/>
          <w:bCs/>
          <w:i/>
          <w:iCs/>
          <w:color w:val="000000"/>
          <w:sz w:val="36"/>
          <w:szCs w:val="36"/>
          <w:shd w:val="clear" w:color="auto" w:fill="FFFFFF"/>
        </w:rPr>
        <w:t>___________________________________________________________</w:t>
      </w:r>
    </w:p>
    <w:p w:rsidRPr="0039629B" w:rsidR="0039629B" w:rsidP="0039629B" w:rsidRDefault="0039629B" w14:paraId="2C6F3A34" w14:textId="77777777">
      <w:pPr>
        <w:rPr>
          <w:color w:val="000000"/>
        </w:rPr>
      </w:pPr>
    </w:p>
    <w:p w:rsidR="00816420" w:rsidP="0090322C" w:rsidRDefault="0039629B" w14:paraId="5ECDC4B7" w14:textId="5DD89739">
      <w:pPr>
        <w:ind w:firstLine="720"/>
        <w:rPr>
          <w:rFonts w:ascii="Calibri" w:hAnsi="Calibri" w:cs="Calibri"/>
          <w:color w:val="000000"/>
          <w:sz w:val="36"/>
          <w:szCs w:val="36"/>
        </w:rPr>
      </w:pPr>
      <w:proofErr w:type="spellStart"/>
      <w:r w:rsidRPr="0039629B">
        <w:rPr>
          <w:rFonts w:ascii="Calibri" w:hAnsi="Calibri" w:cs="Calibri"/>
          <w:b/>
          <w:bCs/>
          <w:i/>
          <w:iCs/>
          <w:color w:val="000000"/>
          <w:sz w:val="36"/>
          <w:szCs w:val="36"/>
        </w:rPr>
        <w:t>AmericaWalks</w:t>
      </w:r>
      <w:proofErr w:type="spellEnd"/>
      <w:r w:rsidRPr="0039629B">
        <w:rPr>
          <w:rFonts w:ascii="Calibri" w:hAnsi="Calibri" w:cs="Calibri"/>
          <w:color w:val="000000"/>
          <w:sz w:val="36"/>
          <w:szCs w:val="36"/>
        </w:rPr>
        <w:t xml:space="preserve"> coordinates an annual event called a </w:t>
      </w:r>
      <w:r w:rsidRPr="0039629B">
        <w:rPr>
          <w:rFonts w:ascii="Calibri" w:hAnsi="Calibri" w:cs="Calibri"/>
          <w:b/>
          <w:bCs/>
          <w:i/>
          <w:iCs/>
          <w:color w:val="000000"/>
          <w:sz w:val="36"/>
          <w:szCs w:val="36"/>
        </w:rPr>
        <w:t>Week Without Driving</w:t>
      </w:r>
      <w:r w:rsidRPr="0039629B">
        <w:rPr>
          <w:rFonts w:ascii="Calibri" w:hAnsi="Calibri" w:cs="Calibri"/>
          <w:color w:val="000000"/>
          <w:sz w:val="36"/>
          <w:szCs w:val="36"/>
        </w:rPr>
        <w:t xml:space="preserve">. This year’s dates are </w:t>
      </w:r>
      <w:r w:rsidRPr="0039629B">
        <w:rPr>
          <w:rFonts w:ascii="Calibri" w:hAnsi="Calibri" w:cs="Calibri"/>
          <w:b/>
          <w:bCs/>
          <w:color w:val="000000"/>
          <w:sz w:val="36"/>
          <w:szCs w:val="36"/>
        </w:rPr>
        <w:t>Monday, September 29th - Sunday, October 5</w:t>
      </w:r>
      <w:r w:rsidRPr="0039629B">
        <w:rPr>
          <w:rFonts w:ascii="Calibri" w:hAnsi="Calibri" w:cs="Calibri"/>
          <w:b/>
          <w:bCs/>
          <w:color w:val="000000"/>
          <w:sz w:val="22"/>
          <w:szCs w:val="22"/>
          <w:vertAlign w:val="superscript"/>
        </w:rPr>
        <w:t>th</w:t>
      </w:r>
      <w:r w:rsidRPr="0039629B">
        <w:rPr>
          <w:rFonts w:ascii="Calibri" w:hAnsi="Calibri" w:cs="Calibri"/>
          <w:b/>
          <w:bCs/>
          <w:color w:val="000000"/>
          <w:sz w:val="36"/>
          <w:szCs w:val="36"/>
        </w:rPr>
        <w:t>.</w:t>
      </w:r>
      <w:r w:rsidRPr="0039629B">
        <w:rPr>
          <w:rFonts w:ascii="Calibri" w:hAnsi="Calibri" w:cs="Calibri"/>
          <w:color w:val="000000"/>
          <w:sz w:val="36"/>
          <w:szCs w:val="36"/>
        </w:rPr>
        <w:t xml:space="preserve"> For more information about this event or to find out how you and/or your community</w:t>
      </w:r>
      <w:r w:rsidR="007E3C37">
        <w:rPr>
          <w:rFonts w:ascii="Calibri" w:hAnsi="Calibri" w:cs="Calibri"/>
          <w:color w:val="000000"/>
          <w:sz w:val="36"/>
          <w:szCs w:val="36"/>
        </w:rPr>
        <w:t xml:space="preserve">.  </w:t>
      </w:r>
      <w:r w:rsidR="00816420">
        <w:rPr>
          <w:rFonts w:ascii="Calibri" w:hAnsi="Calibri" w:cs="Calibri"/>
          <w:color w:val="000000"/>
          <w:sz w:val="36"/>
          <w:szCs w:val="36"/>
        </w:rPr>
        <w:t xml:space="preserve">For more information on how to </w:t>
      </w:r>
      <w:r w:rsidRPr="0039629B" w:rsidR="00816420">
        <w:rPr>
          <w:rFonts w:ascii="Calibri" w:hAnsi="Calibri" w:cs="Calibri"/>
          <w:color w:val="000000"/>
          <w:sz w:val="36"/>
          <w:szCs w:val="36"/>
        </w:rPr>
        <w:t>participate</w:t>
      </w:r>
      <w:r w:rsidR="00E9445F">
        <w:rPr>
          <w:rFonts w:ascii="Calibri" w:hAnsi="Calibri" w:cs="Calibri"/>
          <w:color w:val="000000"/>
          <w:sz w:val="36"/>
          <w:szCs w:val="36"/>
        </w:rPr>
        <w:t xml:space="preserve"> in this event, </w:t>
      </w:r>
      <w:r w:rsidRPr="0039629B" w:rsidR="00816420">
        <w:rPr>
          <w:rFonts w:ascii="Calibri" w:hAnsi="Calibri" w:cs="Calibri"/>
          <w:color w:val="000000"/>
          <w:sz w:val="36"/>
          <w:szCs w:val="36"/>
        </w:rPr>
        <w:t xml:space="preserve">contact </w:t>
      </w:r>
      <w:r w:rsidRPr="0039629B" w:rsidR="00816420">
        <w:rPr>
          <w:rFonts w:ascii="Calibri" w:hAnsi="Calibri" w:cs="Calibri"/>
          <w:b/>
          <w:bCs/>
          <w:color w:val="000000"/>
          <w:sz w:val="36"/>
          <w:szCs w:val="36"/>
        </w:rPr>
        <w:t>Ruth Rosas,</w:t>
      </w:r>
      <w:r w:rsidRPr="0039629B" w:rsidR="00816420">
        <w:rPr>
          <w:rFonts w:ascii="Calibri" w:hAnsi="Calibri" w:cs="Calibri"/>
          <w:color w:val="000000"/>
          <w:sz w:val="36"/>
          <w:szCs w:val="36"/>
        </w:rPr>
        <w:t xml:space="preserve"> at </w:t>
      </w:r>
      <w:hyperlink w:history="1" r:id="rId43">
        <w:r w:rsidRPr="0039629B" w:rsidR="00816420">
          <w:rPr>
            <w:rFonts w:ascii="Calibri" w:hAnsi="Calibri" w:cs="Calibri"/>
            <w:color w:val="0000FF"/>
            <w:sz w:val="36"/>
            <w:szCs w:val="36"/>
            <w:u w:val="single"/>
          </w:rPr>
          <w:t>www.americawalks.org</w:t>
        </w:r>
      </w:hyperlink>
      <w:r w:rsidRPr="0039629B" w:rsidR="00816420">
        <w:rPr>
          <w:rFonts w:ascii="Calibri" w:hAnsi="Calibri" w:cs="Calibri"/>
          <w:color w:val="000000"/>
          <w:sz w:val="36"/>
          <w:szCs w:val="36"/>
        </w:rPr>
        <w:t>.</w:t>
      </w:r>
    </w:p>
    <w:p w:rsidR="007E3C37" w:rsidP="007E3C37" w:rsidRDefault="00E9445F" w14:paraId="3C5FB12C" w14:textId="2A55542C">
      <w:pPr>
        <w:pStyle w:val="NormalWeb"/>
        <w:spacing w:before="0" w:beforeAutospacing="0" w:after="0" w:afterAutospacing="0" w:line="252" w:lineRule="atLeast"/>
        <w:ind w:firstLine="720"/>
        <w:rPr>
          <w:rFonts w:ascii="Calibri" w:hAnsi="Calibri" w:cs="Calibri"/>
          <w:color w:val="000000"/>
          <w:sz w:val="36"/>
          <w:szCs w:val="36"/>
        </w:rPr>
      </w:pPr>
      <w:r>
        <w:rPr>
          <w:rFonts w:ascii="Calibri" w:hAnsi="Calibri" w:cs="Calibri"/>
          <w:color w:val="000000"/>
          <w:sz w:val="36"/>
          <w:szCs w:val="36"/>
        </w:rPr>
        <w:t>_____________________________________________________</w:t>
      </w:r>
    </w:p>
    <w:p w:rsidR="007E3C37" w:rsidP="007E3C37" w:rsidRDefault="007E3C37" w14:paraId="6F58BBC1" w14:textId="77777777">
      <w:pPr>
        <w:pStyle w:val="NormalWeb"/>
        <w:spacing w:before="0" w:beforeAutospacing="0" w:after="0" w:afterAutospacing="0" w:line="252" w:lineRule="atLeast"/>
        <w:ind w:firstLine="720"/>
        <w:rPr>
          <w:rFonts w:ascii="Calibri" w:hAnsi="Calibri" w:cs="Calibri"/>
          <w:color w:val="000000"/>
          <w:sz w:val="36"/>
          <w:szCs w:val="36"/>
        </w:rPr>
      </w:pPr>
    </w:p>
    <w:p w:rsidRPr="004E01F6" w:rsidR="007E3C37" w:rsidP="007E3C37" w:rsidRDefault="007E3C37" w14:paraId="6A972E27" w14:textId="2BC7299E">
      <w:pPr>
        <w:pStyle w:val="NormalWeb"/>
        <w:spacing w:before="0" w:beforeAutospacing="0" w:after="0" w:afterAutospacing="0" w:line="252" w:lineRule="atLeast"/>
        <w:ind w:firstLine="720"/>
        <w:rPr>
          <w:rFonts w:asciiTheme="majorHAnsi" w:hAnsiTheme="majorHAnsi" w:cstheme="majorHAnsi"/>
          <w:color w:val="000000"/>
          <w:sz w:val="36"/>
          <w:szCs w:val="36"/>
        </w:rPr>
      </w:pPr>
      <w:r>
        <w:rPr>
          <w:rFonts w:ascii="Calibri" w:hAnsi="Calibri" w:cs="Calibri"/>
          <w:color w:val="000000"/>
          <w:sz w:val="36"/>
          <w:szCs w:val="36"/>
        </w:rPr>
        <w:t xml:space="preserve">Check out this </w:t>
      </w:r>
      <w:r w:rsidRPr="004E01F6">
        <w:rPr>
          <w:rFonts w:asciiTheme="majorHAnsi" w:hAnsiTheme="majorHAnsi" w:cstheme="majorHAnsi"/>
          <w:color w:val="000000"/>
          <w:sz w:val="36"/>
          <w:szCs w:val="36"/>
        </w:rPr>
        <w:t>newly released article</w:t>
      </w:r>
      <w:r w:rsidRPr="004E01F6">
        <w:rPr>
          <w:rStyle w:val="apple-converted-space"/>
          <w:rFonts w:asciiTheme="majorHAnsi" w:hAnsiTheme="majorHAnsi" w:cstheme="majorHAnsi"/>
          <w:color w:val="000000"/>
          <w:sz w:val="36"/>
          <w:szCs w:val="36"/>
        </w:rPr>
        <w:t> </w:t>
      </w:r>
      <w:hyperlink w:history="1" r:id="rId44">
        <w:r w:rsidRPr="004E01F6">
          <w:rPr>
            <w:rStyle w:val="Emphasis"/>
            <w:rFonts w:asciiTheme="majorHAnsi" w:hAnsiTheme="majorHAnsi" w:cstheme="majorHAnsi"/>
            <w:color w:val="0000EE"/>
            <w:sz w:val="36"/>
            <w:szCs w:val="36"/>
          </w:rPr>
          <w:t>Under the influence of parents: A longitudinal study of children's walking</w:t>
        </w:r>
      </w:hyperlink>
      <w:r w:rsidRPr="004E01F6">
        <w:rPr>
          <w:rFonts w:asciiTheme="majorHAnsi" w:hAnsiTheme="majorHAnsi" w:cstheme="majorHAnsi"/>
          <w:color w:val="000000"/>
          <w:sz w:val="36"/>
          <w:szCs w:val="36"/>
        </w:rPr>
        <w:t xml:space="preserve">, Kyu Ri Kim and Jennifer Dill </w:t>
      </w:r>
      <w:r w:rsidR="004837A6">
        <w:rPr>
          <w:rFonts w:asciiTheme="majorHAnsi" w:hAnsiTheme="majorHAnsi" w:cstheme="majorHAnsi"/>
          <w:color w:val="000000"/>
          <w:sz w:val="36"/>
          <w:szCs w:val="36"/>
        </w:rPr>
        <w:t xml:space="preserve">which </w:t>
      </w:r>
      <w:r w:rsidRPr="004E01F6">
        <w:rPr>
          <w:rFonts w:asciiTheme="majorHAnsi" w:hAnsiTheme="majorHAnsi" w:cstheme="majorHAnsi"/>
          <w:color w:val="000000"/>
          <w:sz w:val="36"/>
          <w:szCs w:val="36"/>
        </w:rPr>
        <w:t>explore</w:t>
      </w:r>
      <w:r w:rsidR="004837A6">
        <w:rPr>
          <w:rFonts w:asciiTheme="majorHAnsi" w:hAnsiTheme="majorHAnsi" w:cstheme="majorHAnsi"/>
          <w:color w:val="000000"/>
          <w:sz w:val="36"/>
          <w:szCs w:val="36"/>
        </w:rPr>
        <w:t>s</w:t>
      </w:r>
      <w:r w:rsidRPr="004E01F6">
        <w:rPr>
          <w:rFonts w:asciiTheme="majorHAnsi" w:hAnsiTheme="majorHAnsi" w:cstheme="majorHAnsi"/>
          <w:color w:val="000000"/>
          <w:sz w:val="36"/>
          <w:szCs w:val="36"/>
        </w:rPr>
        <w:t xml:space="preserve"> the relationships between the behavior, perceptions, and attitudes of children and their parents (or guardians) about walking. The study aims to reveal meaningful relationships between the attitudes and </w:t>
      </w:r>
      <w:r w:rsidRPr="004E01F6">
        <w:rPr>
          <w:rFonts w:asciiTheme="majorHAnsi" w:hAnsiTheme="majorHAnsi" w:cstheme="majorHAnsi"/>
          <w:color w:val="000000"/>
          <w:sz w:val="36"/>
          <w:szCs w:val="36"/>
        </w:rPr>
        <w:t>behaviors of parents' and children's walking — based on observations over a two-year period.</w:t>
      </w:r>
    </w:p>
    <w:p w:rsidRPr="0090322C" w:rsidR="007E3C37" w:rsidP="0090322C" w:rsidRDefault="007E3C37" w14:paraId="6C9D5372" w14:textId="756F261F">
      <w:pPr>
        <w:pStyle w:val="NormalWeb"/>
        <w:spacing w:before="0" w:beforeAutospacing="0" w:after="0" w:afterAutospacing="0" w:line="252" w:lineRule="atLeast"/>
        <w:ind w:firstLine="720"/>
        <w:rPr>
          <w:rFonts w:asciiTheme="majorHAnsi" w:hAnsiTheme="majorHAnsi" w:cstheme="majorHAnsi"/>
          <w:color w:val="000000"/>
          <w:sz w:val="36"/>
          <w:szCs w:val="36"/>
        </w:rPr>
      </w:pPr>
      <w:r w:rsidRPr="004E01F6">
        <w:rPr>
          <w:rFonts w:asciiTheme="majorHAnsi" w:hAnsiTheme="majorHAnsi" w:cstheme="majorHAnsi"/>
          <w:color w:val="000000"/>
          <w:sz w:val="36"/>
          <w:szCs w:val="36"/>
        </w:rPr>
        <w:t>The study found that when parents walked more, their children also walked more, and that “parents' positive safety perceptions about their children's walking environment in terms of strangers and traffic significantly increased children's walking time.</w:t>
      </w:r>
      <w:r>
        <w:rPr>
          <w:rFonts w:asciiTheme="majorHAnsi" w:hAnsiTheme="majorHAnsi" w:cstheme="majorHAnsi"/>
          <w:color w:val="000000"/>
          <w:sz w:val="36"/>
          <w:szCs w:val="36"/>
        </w:rPr>
        <w:t xml:space="preserve">  Learn more at the Journal of Transport &amp; Health: </w:t>
      </w:r>
      <w:hyperlink w:history="1" r:id="rId45">
        <w:r w:rsidRPr="00805BD5">
          <w:rPr>
            <w:rStyle w:val="Hyperlink"/>
            <w:rFonts w:asciiTheme="majorHAnsi" w:hAnsiTheme="majorHAnsi" w:cstheme="majorHAnsi"/>
            <w:sz w:val="36"/>
            <w:szCs w:val="36"/>
          </w:rPr>
          <w:t>https://www.sciencedirect.com/science/article/abs/pii/S2214140525000362</w:t>
        </w:r>
      </w:hyperlink>
    </w:p>
    <w:p w:rsidRPr="0039629B" w:rsidR="0039629B" w:rsidP="0039629B" w:rsidRDefault="0039629B" w14:paraId="47160D67" w14:textId="77777777">
      <w:pPr>
        <w:ind w:firstLine="720"/>
        <w:rPr>
          <w:color w:val="000000"/>
        </w:rPr>
      </w:pPr>
      <w:r w:rsidRPr="0039629B">
        <w:rPr>
          <w:rFonts w:ascii="Calibri" w:hAnsi="Calibri" w:cs="Calibri"/>
          <w:color w:val="000000"/>
          <w:sz w:val="36"/>
          <w:szCs w:val="36"/>
        </w:rPr>
        <w:t>____________________________________________________</w:t>
      </w:r>
    </w:p>
    <w:p w:rsidRPr="0039629B" w:rsidR="0039629B" w:rsidP="0039629B" w:rsidRDefault="0039629B" w14:paraId="340CF8D1" w14:textId="77777777">
      <w:pPr>
        <w:rPr>
          <w:color w:val="000000"/>
        </w:rPr>
      </w:pPr>
    </w:p>
    <w:p w:rsidRPr="0039629B" w:rsidR="0039629B" w:rsidP="0039629B" w:rsidRDefault="0039629B" w14:paraId="70B23FF1" w14:textId="77777777">
      <w:pPr>
        <w:spacing w:after="200"/>
        <w:jc w:val="center"/>
        <w:rPr>
          <w:color w:val="000000"/>
        </w:rPr>
      </w:pPr>
      <w:r w:rsidRPr="0039629B">
        <w:rPr>
          <w:rFonts w:ascii="Calibri" w:hAnsi="Calibri" w:cs="Calibri"/>
          <w:b/>
          <w:bCs/>
          <w:i/>
          <w:iCs/>
          <w:color w:val="000000"/>
          <w:sz w:val="36"/>
          <w:szCs w:val="36"/>
        </w:rPr>
        <w:t>The 2024-2026 Division Nine Executive Committee</w:t>
      </w:r>
    </w:p>
    <w:p w:rsidRPr="0039629B" w:rsidR="0039629B" w:rsidP="0039629B" w:rsidRDefault="0039629B" w14:paraId="014BEE7A" w14:textId="77777777">
      <w:pPr>
        <w:rPr>
          <w:color w:val="000000"/>
        </w:rPr>
      </w:pPr>
      <w:r w:rsidRPr="0039629B">
        <w:rPr>
          <w:rFonts w:ascii="Calibri" w:hAnsi="Calibri" w:cs="Calibri"/>
          <w:color w:val="000000"/>
          <w:sz w:val="36"/>
          <w:szCs w:val="36"/>
        </w:rPr>
        <w:t>Chair: Maggie Winn</w:t>
      </w:r>
      <w:r w:rsidRPr="0039629B">
        <w:rPr>
          <w:rFonts w:ascii="Calibri" w:hAnsi="Calibri" w:cs="Calibri"/>
          <w:color w:val="000000"/>
          <w:sz w:val="36"/>
          <w:szCs w:val="36"/>
        </w:rPr>
        <w:tab/>
      </w:r>
      <w:r w:rsidRPr="0039629B">
        <w:rPr>
          <w:rFonts w:ascii="Calibri" w:hAnsi="Calibri" w:cs="Calibri"/>
          <w:color w:val="000000"/>
          <w:sz w:val="36"/>
          <w:szCs w:val="36"/>
        </w:rPr>
        <w:tab/>
      </w:r>
      <w:r w:rsidRPr="0039629B">
        <w:rPr>
          <w:rFonts w:ascii="Calibri" w:hAnsi="Calibri" w:cs="Calibri"/>
          <w:color w:val="000000"/>
          <w:sz w:val="36"/>
          <w:szCs w:val="36"/>
        </w:rPr>
        <w:tab/>
      </w:r>
      <w:r w:rsidRPr="0039629B">
        <w:rPr>
          <w:rFonts w:ascii="Calibri" w:hAnsi="Calibri" w:cs="Calibri"/>
          <w:color w:val="000000"/>
          <w:sz w:val="36"/>
          <w:szCs w:val="36"/>
        </w:rPr>
        <w:t>Chair Elect: Alexa Poynor</w:t>
      </w:r>
    </w:p>
    <w:p w:rsidRPr="0039629B" w:rsidR="0039629B" w:rsidP="0039629B" w:rsidRDefault="0039629B" w14:paraId="59085D6A" w14:textId="77777777">
      <w:pPr>
        <w:rPr>
          <w:color w:val="000000"/>
        </w:rPr>
      </w:pPr>
      <w:r w:rsidRPr="0039629B">
        <w:rPr>
          <w:rFonts w:ascii="Calibri" w:hAnsi="Calibri" w:cs="Calibri"/>
          <w:color w:val="000000"/>
          <w:sz w:val="36"/>
          <w:szCs w:val="36"/>
        </w:rPr>
        <w:t xml:space="preserve">Past Chair: Raychel </w:t>
      </w:r>
      <w:proofErr w:type="spellStart"/>
      <w:r w:rsidRPr="0039629B">
        <w:rPr>
          <w:rFonts w:ascii="Calibri" w:hAnsi="Calibri" w:cs="Calibri"/>
          <w:color w:val="000000"/>
          <w:sz w:val="36"/>
          <w:szCs w:val="36"/>
        </w:rPr>
        <w:t>Callary</w:t>
      </w:r>
      <w:proofErr w:type="spellEnd"/>
      <w:r w:rsidRPr="0039629B">
        <w:rPr>
          <w:rFonts w:ascii="Calibri" w:hAnsi="Calibri" w:cs="Calibri"/>
          <w:color w:val="000000"/>
          <w:sz w:val="36"/>
          <w:szCs w:val="36"/>
        </w:rPr>
        <w:t xml:space="preserve"> </w:t>
      </w:r>
      <w:r w:rsidRPr="0039629B">
        <w:rPr>
          <w:rFonts w:ascii="Calibri" w:hAnsi="Calibri" w:cs="Calibri"/>
          <w:color w:val="000000"/>
          <w:sz w:val="36"/>
          <w:szCs w:val="36"/>
        </w:rPr>
        <w:tab/>
      </w:r>
      <w:r w:rsidRPr="0039629B">
        <w:rPr>
          <w:rFonts w:ascii="Calibri" w:hAnsi="Calibri" w:cs="Calibri"/>
          <w:color w:val="000000"/>
          <w:sz w:val="36"/>
          <w:szCs w:val="36"/>
        </w:rPr>
        <w:tab/>
      </w:r>
      <w:r w:rsidRPr="0039629B">
        <w:rPr>
          <w:rFonts w:ascii="Calibri" w:hAnsi="Calibri" w:cs="Calibri"/>
          <w:color w:val="000000"/>
          <w:sz w:val="36"/>
          <w:szCs w:val="36"/>
        </w:rPr>
        <w:t>Secretary/Treasurer: Linda McFall </w:t>
      </w:r>
    </w:p>
    <w:p w:rsidRPr="0039629B" w:rsidR="0039629B" w:rsidP="0039629B" w:rsidRDefault="0039629B" w14:paraId="30F493F6" w14:textId="77777777">
      <w:pPr>
        <w:rPr>
          <w:color w:val="000000"/>
        </w:rPr>
      </w:pPr>
      <w:r w:rsidRPr="0039629B">
        <w:rPr>
          <w:rFonts w:ascii="Calibri" w:hAnsi="Calibri" w:cs="Calibri"/>
          <w:color w:val="000000"/>
          <w:sz w:val="36"/>
          <w:szCs w:val="36"/>
        </w:rPr>
        <w:t>Student Representative: Kristal Alvarez</w:t>
      </w:r>
    </w:p>
    <w:p w:rsidR="00413B54" w:rsidP="0039629B" w:rsidRDefault="00413B54" w14:paraId="56C82168" w14:textId="77777777">
      <w:pPr>
        <w:jc w:val="center"/>
        <w:rPr>
          <w:rFonts w:ascii="Calibri" w:hAnsi="Calibri" w:cs="Calibri"/>
          <w:color w:val="222222"/>
          <w:sz w:val="36"/>
          <w:szCs w:val="36"/>
        </w:rPr>
      </w:pPr>
    </w:p>
    <w:p w:rsidRPr="00D810A0" w:rsidR="00D810A0" w:rsidP="0090322C" w:rsidRDefault="0039629B" w14:paraId="4086A181" w14:textId="48335CEE">
      <w:pPr>
        <w:jc w:val="center"/>
        <w:rPr>
          <w:color w:val="000000"/>
        </w:rPr>
      </w:pPr>
      <w:r w:rsidRPr="0039629B">
        <w:rPr>
          <w:rFonts w:ascii="Calibri" w:hAnsi="Calibri" w:cs="Calibri"/>
          <w:color w:val="222222"/>
          <w:sz w:val="36"/>
          <w:szCs w:val="36"/>
        </w:rPr>
        <w:t xml:space="preserve">Email the Committee at </w:t>
      </w:r>
      <w:hyperlink w:history="1" r:id="rId46">
        <w:r w:rsidRPr="0039629B">
          <w:rPr>
            <w:rFonts w:ascii="Calibri" w:hAnsi="Calibri" w:cs="Calibri"/>
            <w:color w:val="000000"/>
            <w:sz w:val="36"/>
            <w:szCs w:val="36"/>
            <w:u w:val="single"/>
          </w:rPr>
          <w:t>aeromdivision@gmail.com</w:t>
        </w:r>
      </w:hyperlink>
    </w:p>
    <w:p w:rsidRPr="00E05E1A" w:rsidR="0039629B" w:rsidP="0039629B" w:rsidRDefault="0039629B" w14:paraId="080569A6" w14:textId="75153CED">
      <w:pPr>
        <w:spacing w:before="280" w:after="280"/>
        <w:jc w:val="center"/>
        <w:rPr>
          <w:i/>
          <w:iCs/>
          <w:color w:val="000000"/>
        </w:rPr>
      </w:pPr>
      <w:r w:rsidRPr="00E05E1A">
        <w:rPr>
          <w:rFonts w:ascii="Calibri" w:hAnsi="Calibri" w:cs="Calibri"/>
          <w:b/>
          <w:bCs/>
          <w:i/>
          <w:iCs/>
          <w:color w:val="000000"/>
          <w:sz w:val="36"/>
          <w:szCs w:val="36"/>
        </w:rPr>
        <w:t>District Directors</w:t>
      </w:r>
    </w:p>
    <w:p w:rsidRPr="0039629B" w:rsidR="0039629B" w:rsidP="0039629B" w:rsidRDefault="0039629B" w14:paraId="52B2BF26" w14:textId="77777777">
      <w:pPr>
        <w:spacing w:after="360"/>
        <w:rPr>
          <w:color w:val="000000"/>
        </w:rPr>
      </w:pPr>
      <w:r w:rsidRPr="0039629B">
        <w:rPr>
          <w:rFonts w:ascii="Calibri" w:hAnsi="Calibri" w:cs="Calibri"/>
          <w:b/>
          <w:bCs/>
          <w:color w:val="000000"/>
          <w:sz w:val="36"/>
          <w:szCs w:val="36"/>
        </w:rPr>
        <w:t xml:space="preserve">District 1: Autumn Booths </w:t>
      </w:r>
      <w:r w:rsidRPr="0039629B">
        <w:rPr>
          <w:rFonts w:ascii="Calibri" w:hAnsi="Calibri" w:cs="Calibri"/>
          <w:color w:val="000000"/>
          <w:sz w:val="36"/>
          <w:szCs w:val="36"/>
        </w:rPr>
        <w:t>(Alaska, Alberta, Arizona, British Columbia, California, Colorado, Hawaii, Idaho, Montana, New Mexico, Nevada, Northwest Territories, Wyoming, Oregon, Utah, Washington, Yukon Territories.)</w:t>
      </w:r>
    </w:p>
    <w:p w:rsidRPr="0039629B" w:rsidR="0039629B" w:rsidP="0039629B" w:rsidRDefault="0039629B" w14:paraId="2E5BF756" w14:textId="77777777">
      <w:pPr>
        <w:spacing w:before="280" w:after="280"/>
        <w:rPr>
          <w:color w:val="000000"/>
        </w:rPr>
      </w:pPr>
      <w:r w:rsidRPr="0039629B">
        <w:rPr>
          <w:rFonts w:ascii="Calibri" w:hAnsi="Calibri" w:cs="Calibri"/>
          <w:b/>
          <w:bCs/>
          <w:color w:val="000000"/>
          <w:sz w:val="36"/>
          <w:szCs w:val="36"/>
        </w:rPr>
        <w:t xml:space="preserve">District 2: Debbie Fussell </w:t>
      </w:r>
      <w:r w:rsidRPr="0039629B">
        <w:rPr>
          <w:rFonts w:ascii="Calibri" w:hAnsi="Calibri" w:cs="Calibri"/>
          <w:color w:val="000000"/>
          <w:sz w:val="36"/>
          <w:szCs w:val="36"/>
        </w:rPr>
        <w:t>(Arkansas, North Dakota, South Dakota, Iowa, Kansas, Louisiana, Manitoba, Missouri, Nebraska, Oklahoma, Saskatchewan, Texas)</w:t>
      </w:r>
    </w:p>
    <w:p w:rsidRPr="0039629B" w:rsidR="0039629B" w:rsidP="0039629B" w:rsidRDefault="0039629B" w14:paraId="192C729D" w14:textId="77777777">
      <w:pPr>
        <w:spacing w:before="280" w:after="280"/>
        <w:rPr>
          <w:color w:val="000000"/>
        </w:rPr>
      </w:pPr>
      <w:r w:rsidRPr="0039629B">
        <w:rPr>
          <w:rFonts w:ascii="Calibri" w:hAnsi="Calibri" w:cs="Calibri"/>
          <w:b/>
          <w:bCs/>
          <w:color w:val="000000"/>
          <w:sz w:val="36"/>
          <w:szCs w:val="36"/>
        </w:rPr>
        <w:t>District 3: Jennifer Duncan</w:t>
      </w:r>
      <w:r w:rsidRPr="0039629B">
        <w:rPr>
          <w:rFonts w:ascii="Calibri" w:hAnsi="Calibri" w:cs="Calibri"/>
          <w:color w:val="000000"/>
          <w:sz w:val="36"/>
          <w:szCs w:val="36"/>
        </w:rPr>
        <w:t xml:space="preserve"> (Illinois, Indiana, Michigan, Minnesota, Ontario, Wisconsin) </w:t>
      </w:r>
    </w:p>
    <w:p w:rsidRPr="0039629B" w:rsidR="0039629B" w:rsidP="0039629B" w:rsidRDefault="0039629B" w14:paraId="5935B8BE" w14:textId="77777777">
      <w:pPr>
        <w:rPr>
          <w:color w:val="000000"/>
        </w:rPr>
      </w:pPr>
      <w:r w:rsidRPr="0039629B">
        <w:rPr>
          <w:rFonts w:ascii="Calibri" w:hAnsi="Calibri" w:cs="Calibri"/>
          <w:b/>
          <w:bCs/>
          <w:color w:val="000000"/>
          <w:sz w:val="36"/>
          <w:szCs w:val="36"/>
        </w:rPr>
        <w:t xml:space="preserve">District 4: Eric Shaw </w:t>
      </w:r>
      <w:r w:rsidRPr="0039629B">
        <w:rPr>
          <w:rFonts w:ascii="Calibri" w:hAnsi="Calibri" w:cs="Calibri"/>
          <w:color w:val="000000"/>
          <w:sz w:val="36"/>
          <w:szCs w:val="36"/>
        </w:rPr>
        <w:t>(Connecticut, Massachusetts, Maine, New Brunswick, Newfoundland, New Hampshire, New York, Nova Scotia, Prince Edward Island, Rhode Island, Quebec, Vermont)</w:t>
      </w:r>
    </w:p>
    <w:p w:rsidRPr="0039629B" w:rsidR="0039629B" w:rsidP="0039629B" w:rsidRDefault="0039629B" w14:paraId="7CFD2457" w14:textId="77777777">
      <w:pPr>
        <w:rPr>
          <w:color w:val="000000"/>
        </w:rPr>
      </w:pPr>
    </w:p>
    <w:p w:rsidRPr="0039629B" w:rsidR="0039629B" w:rsidP="0039629B" w:rsidRDefault="0039629B" w14:paraId="16681D36" w14:textId="77777777">
      <w:pPr>
        <w:ind w:right="450"/>
        <w:rPr>
          <w:color w:val="000000"/>
        </w:rPr>
      </w:pPr>
      <w:r w:rsidRPr="0039629B">
        <w:rPr>
          <w:rFonts w:ascii="Calibri" w:hAnsi="Calibri" w:cs="Calibri"/>
          <w:b/>
          <w:bCs/>
          <w:color w:val="000000"/>
          <w:sz w:val="36"/>
          <w:szCs w:val="36"/>
        </w:rPr>
        <w:t>District 5:</w:t>
      </w:r>
      <w:r w:rsidRPr="0039629B">
        <w:rPr>
          <w:rFonts w:ascii="Calibri" w:hAnsi="Calibri" w:cs="Calibri"/>
          <w:color w:val="000000"/>
          <w:sz w:val="36"/>
          <w:szCs w:val="36"/>
        </w:rPr>
        <w:t xml:space="preserve"> </w:t>
      </w:r>
      <w:r w:rsidRPr="0039629B">
        <w:rPr>
          <w:rFonts w:ascii="Calibri" w:hAnsi="Calibri" w:cs="Calibri"/>
          <w:b/>
          <w:bCs/>
          <w:color w:val="000000"/>
          <w:sz w:val="36"/>
          <w:szCs w:val="36"/>
        </w:rPr>
        <w:t xml:space="preserve">Jennifer Thurman </w:t>
      </w:r>
      <w:r w:rsidRPr="0039629B">
        <w:rPr>
          <w:rFonts w:ascii="Calibri" w:hAnsi="Calibri" w:cs="Calibri"/>
          <w:color w:val="000000"/>
          <w:sz w:val="36"/>
          <w:szCs w:val="36"/>
        </w:rPr>
        <w:t>(Alabama, Florida, Georgia, Kentucky, Mississippi, North Carolina, South Carolina, Puerto Rico, Tennessee)</w:t>
      </w:r>
    </w:p>
    <w:p w:rsidRPr="0039629B" w:rsidR="0039629B" w:rsidP="0039629B" w:rsidRDefault="0039629B" w14:paraId="333560FB" w14:textId="77777777">
      <w:pPr>
        <w:rPr>
          <w:color w:val="000000"/>
        </w:rPr>
      </w:pPr>
    </w:p>
    <w:p w:rsidRPr="0039629B" w:rsidR="0039629B" w:rsidP="0039629B" w:rsidRDefault="0039629B" w14:paraId="21D65826" w14:textId="77777777">
      <w:pPr>
        <w:ind w:right="450"/>
        <w:rPr>
          <w:color w:val="000000"/>
        </w:rPr>
      </w:pPr>
      <w:r w:rsidRPr="0039629B">
        <w:rPr>
          <w:rFonts w:ascii="Calibri" w:hAnsi="Calibri" w:cs="Calibri"/>
          <w:b/>
          <w:bCs/>
          <w:color w:val="000000"/>
          <w:sz w:val="36"/>
          <w:szCs w:val="36"/>
        </w:rPr>
        <w:t>District 6</w:t>
      </w:r>
      <w:r w:rsidRPr="0039629B">
        <w:rPr>
          <w:rFonts w:ascii="Calibri" w:hAnsi="Calibri" w:cs="Calibri"/>
          <w:color w:val="000000"/>
          <w:sz w:val="36"/>
          <w:szCs w:val="36"/>
        </w:rPr>
        <w:t xml:space="preserve">: </w:t>
      </w:r>
      <w:r w:rsidRPr="0039629B">
        <w:rPr>
          <w:rFonts w:ascii="Calibri" w:hAnsi="Calibri" w:cs="Calibri"/>
          <w:b/>
          <w:bCs/>
          <w:color w:val="000000"/>
          <w:sz w:val="36"/>
          <w:szCs w:val="36"/>
        </w:rPr>
        <w:t xml:space="preserve">Joe Greene </w:t>
      </w:r>
      <w:r w:rsidRPr="0039629B">
        <w:rPr>
          <w:rFonts w:ascii="Calibri" w:hAnsi="Calibri" w:cs="Calibri"/>
          <w:color w:val="000000"/>
          <w:sz w:val="36"/>
          <w:szCs w:val="36"/>
        </w:rPr>
        <w:t>(Delaware, Maryland, New Jersey, Ohio, Pennsylvania, Virgin Islands, Virginia, West Virginia, Washington D.C.)</w:t>
      </w:r>
    </w:p>
    <w:p w:rsidRPr="0039629B" w:rsidR="0039629B" w:rsidP="0039629B" w:rsidRDefault="0039629B" w14:paraId="370070EA" w14:textId="77777777">
      <w:pPr>
        <w:shd w:val="clear" w:color="auto" w:fill="FFFFFF"/>
        <w:jc w:val="center"/>
        <w:rPr>
          <w:color w:val="000000"/>
        </w:rPr>
      </w:pPr>
    </w:p>
    <w:p w:rsidRPr="0039629B" w:rsidR="0039629B" w:rsidP="0039629B" w:rsidRDefault="0039629B" w14:paraId="26F882F2" w14:textId="76B81E10">
      <w:pPr>
        <w:shd w:val="clear" w:color="auto" w:fill="FFFFFF"/>
        <w:jc w:val="center"/>
        <w:rPr>
          <w:color w:val="000000"/>
        </w:rPr>
      </w:pPr>
      <w:r w:rsidRPr="0039629B">
        <w:rPr>
          <w:rFonts w:ascii="Calibri" w:hAnsi="Calibri" w:cs="Calibri"/>
          <w:color w:val="000000"/>
          <w:sz w:val="36"/>
          <w:szCs w:val="36"/>
        </w:rPr>
        <w:t xml:space="preserve">Newsletter </w:t>
      </w:r>
      <w:r w:rsidR="00D008D7">
        <w:rPr>
          <w:rFonts w:ascii="Calibri" w:hAnsi="Calibri" w:cs="Calibri"/>
          <w:color w:val="000000"/>
          <w:sz w:val="36"/>
          <w:szCs w:val="36"/>
        </w:rPr>
        <w:t>Ed</w:t>
      </w:r>
      <w:r w:rsidRPr="0039629B">
        <w:rPr>
          <w:rFonts w:ascii="Calibri" w:hAnsi="Calibri" w:cs="Calibri"/>
          <w:color w:val="000000"/>
          <w:sz w:val="36"/>
          <w:szCs w:val="36"/>
        </w:rPr>
        <w:t>itor Meg Robertson: </w:t>
      </w:r>
    </w:p>
    <w:p w:rsidRPr="0039629B" w:rsidR="0039629B" w:rsidP="0039629B" w:rsidRDefault="0039629B" w14:paraId="26C451C3" w14:textId="77777777">
      <w:pPr>
        <w:shd w:val="clear" w:color="auto" w:fill="FFFFFF"/>
        <w:jc w:val="center"/>
        <w:rPr>
          <w:color w:val="000000"/>
        </w:rPr>
      </w:pPr>
      <w:hyperlink w:history="1" r:id="rId47">
        <w:r w:rsidRPr="0039629B">
          <w:rPr>
            <w:rFonts w:ascii="Calibri" w:hAnsi="Calibri" w:cs="Calibri"/>
            <w:color w:val="0000FF"/>
            <w:sz w:val="36"/>
            <w:szCs w:val="36"/>
            <w:u w:val="single"/>
          </w:rPr>
          <w:t>Mobilitymeg@aol.com</w:t>
        </w:r>
      </w:hyperlink>
      <w:r w:rsidRPr="0039629B">
        <w:rPr>
          <w:rFonts w:ascii="Calibri" w:hAnsi="Calibri" w:cs="Calibri"/>
          <w:color w:val="000000"/>
          <w:sz w:val="36"/>
          <w:szCs w:val="36"/>
        </w:rPr>
        <w:t xml:space="preserve"> or </w:t>
      </w:r>
      <w:hyperlink w:history="1" r:id="rId48">
        <w:r w:rsidRPr="0039629B">
          <w:rPr>
            <w:rFonts w:ascii="Calibri" w:hAnsi="Calibri" w:cs="Calibri"/>
            <w:color w:val="000000"/>
            <w:sz w:val="36"/>
            <w:szCs w:val="36"/>
            <w:u w:val="single"/>
          </w:rPr>
          <w:t>aeromdivision@gmail.com</w:t>
        </w:r>
      </w:hyperlink>
      <w:r w:rsidRPr="0039629B">
        <w:rPr>
          <w:rFonts w:ascii="Calibri" w:hAnsi="Calibri" w:cs="Calibri"/>
          <w:color w:val="000000"/>
          <w:sz w:val="36"/>
          <w:szCs w:val="36"/>
        </w:rPr>
        <w:t>.</w:t>
      </w:r>
    </w:p>
    <w:p w:rsidRPr="0039629B" w:rsidR="0039629B" w:rsidP="0039629B" w:rsidRDefault="0039629B" w14:paraId="54816321" w14:textId="77777777">
      <w:pPr>
        <w:shd w:val="clear" w:color="auto" w:fill="FFFFFF"/>
        <w:jc w:val="center"/>
        <w:rPr>
          <w:color w:val="000000"/>
        </w:rPr>
      </w:pPr>
      <w:r w:rsidRPr="0039629B">
        <w:rPr>
          <w:rFonts w:ascii="Calibri" w:hAnsi="Calibri" w:cs="Calibri"/>
          <w:color w:val="000000"/>
          <w:sz w:val="36"/>
          <w:szCs w:val="36"/>
        </w:rPr>
        <w:t>Please report any errors to the Newsletter Editor.</w:t>
      </w:r>
    </w:p>
    <w:p w:rsidRPr="0039629B" w:rsidR="0039629B" w:rsidP="0039629B" w:rsidRDefault="0039629B" w14:paraId="02C4D929" w14:textId="77777777">
      <w:pPr>
        <w:shd w:val="clear" w:color="auto" w:fill="FFFFFF"/>
        <w:jc w:val="center"/>
        <w:rPr>
          <w:color w:val="000000"/>
        </w:rPr>
      </w:pPr>
    </w:p>
    <w:p w:rsidRPr="0039629B" w:rsidR="0039629B" w:rsidP="0039629B" w:rsidRDefault="0039629B" w14:paraId="54CBAA26" w14:textId="77777777">
      <w:pPr>
        <w:shd w:val="clear" w:color="auto" w:fill="FFFFFF"/>
        <w:jc w:val="center"/>
        <w:rPr>
          <w:color w:val="000000"/>
        </w:rPr>
      </w:pPr>
      <w:r w:rsidRPr="0039629B">
        <w:rPr>
          <w:rFonts w:ascii="Calibri" w:hAnsi="Calibri" w:cs="Calibri"/>
          <w:b/>
          <w:bCs/>
          <w:color w:val="000000"/>
          <w:sz w:val="36"/>
          <w:szCs w:val="36"/>
          <w:shd w:val="clear" w:color="auto" w:fill="FFFF00"/>
        </w:rPr>
        <w:t xml:space="preserve">Next newsletter deadline: </w:t>
      </w:r>
      <w:r w:rsidRPr="0039629B">
        <w:rPr>
          <w:rFonts w:ascii="Calibri" w:hAnsi="Calibri" w:cs="Calibri"/>
          <w:b/>
          <w:bCs/>
          <w:color w:val="000000"/>
          <w:sz w:val="36"/>
          <w:szCs w:val="36"/>
        </w:rPr>
        <w:t xml:space="preserve"> August 1, 2025, </w:t>
      </w:r>
      <w:r w:rsidRPr="0039629B">
        <w:rPr>
          <w:rFonts w:ascii="Calibri" w:hAnsi="Calibri" w:cs="Calibri"/>
          <w:color w:val="000000"/>
          <w:sz w:val="36"/>
          <w:szCs w:val="36"/>
        </w:rPr>
        <w:t>however submissions are welcomed at any time!</w:t>
      </w:r>
      <w:r w:rsidRPr="0039629B">
        <w:rPr>
          <w:rFonts w:ascii="Calibri" w:hAnsi="Calibri" w:cs="Calibri"/>
          <w:b/>
          <w:bCs/>
          <w:color w:val="000000"/>
          <w:sz w:val="36"/>
          <w:szCs w:val="36"/>
        </w:rPr>
        <w:t> </w:t>
      </w:r>
    </w:p>
    <w:p w:rsidR="003C750A" w:rsidP="00D810A0" w:rsidRDefault="003C750A" w14:paraId="36F1EDC0" w14:textId="49A8B683">
      <w:pPr>
        <w:shd w:val="clear" w:color="auto" w:fill="FFFFFF"/>
        <w:rPr>
          <w:rFonts w:ascii="Calibri" w:hAnsi="Calibri" w:eastAsia="Calibri" w:cs="Calibri"/>
          <w:b/>
          <w:sz w:val="36"/>
          <w:szCs w:val="36"/>
        </w:rPr>
      </w:pPr>
    </w:p>
    <w:sectPr w:rsidR="003C750A">
      <w:footerReference w:type="default" r:id="rId49"/>
      <w:pgSz w:w="12240" w:h="15840" w:orient="portrait"/>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C00CC" w:rsidRDefault="00AC00CC" w14:paraId="73919B89" w14:textId="77777777">
      <w:r>
        <w:separator/>
      </w:r>
    </w:p>
  </w:endnote>
  <w:endnote w:type="continuationSeparator" w:id="0">
    <w:p w:rsidR="00AC00CC" w:rsidRDefault="00AC00CC" w14:paraId="5034D6C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958EB772-D8E1-48A1-BC84-C889181AFA46}" r:id="rId1"/>
    <w:embedBold w:fontKey="{B5F518E8-DFA5-4070-83D5-90FAF78F390D}" r:id="rId2"/>
    <w:embedItalic w:fontKey="{BA028FB3-9228-4C72-B843-E771A2E9EFA8}" r:id="rId3"/>
    <w:embedBoldItalic w:fontKey="{EAF76E88-8652-4FBE-9DF4-86AB2B5C02EC}" r:id="rId4"/>
  </w:font>
  <w:font w:name="Georgia">
    <w:panose1 w:val="02040502050405020303"/>
    <w:charset w:val="00"/>
    <w:family w:val="roman"/>
    <w:pitch w:val="variable"/>
    <w:sig w:usb0="00000287" w:usb1="00000000" w:usb2="00000000" w:usb3="00000000" w:csb0="0000009F" w:csb1="00000000"/>
    <w:embedRegular w:fontKey="{1C31659C-5848-4052-AA97-E123867B36D7}" r:id="rId5"/>
    <w:embedItalic w:fontKey="{B18DFA1C-7917-442B-8490-9A97268643B6}" r:id="rId6"/>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w:fontKey="{579AC807-9827-4741-B636-E34025E159AD}"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750A" w:rsidRDefault="00F7367D" w14:paraId="349B894D" w14:textId="2380BE09">
    <w:pPr>
      <w:tabs>
        <w:tab w:val="center" w:pos="4680"/>
        <w:tab w:val="right" w:pos="9360"/>
      </w:tabs>
      <w:jc w:val="center"/>
    </w:pPr>
    <w:r>
      <w:rPr>
        <w:rFonts w:ascii="Calibri" w:hAnsi="Calibri" w:eastAsia="Calibri" w:cs="Calibri"/>
      </w:rPr>
      <w:t>AER Orientation and Mobility Newsletter Volume 28 No.</w:t>
    </w:r>
    <w:r w:rsidR="004422F1">
      <w:rPr>
        <w:rFonts w:ascii="Calibri" w:hAnsi="Calibri" w:eastAsia="Calibri" w:cs="Calibr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C00CC" w:rsidRDefault="00AC00CC" w14:paraId="4A84CDE9" w14:textId="77777777">
      <w:r>
        <w:separator/>
      </w:r>
    </w:p>
  </w:footnote>
  <w:footnote w:type="continuationSeparator" w:id="0">
    <w:p w:rsidR="00AC00CC" w:rsidRDefault="00AC00CC" w14:paraId="135D991E"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57317"/>
    <w:multiLevelType w:val="multilevel"/>
    <w:tmpl w:val="2904091A"/>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 w15:restartNumberingAfterBreak="0">
    <w:nsid w:val="13AC5539"/>
    <w:multiLevelType w:val="multilevel"/>
    <w:tmpl w:val="48F2EE32"/>
    <w:lvl w:ilvl="0">
      <w:start w:val="1"/>
      <w:numFmt w:val="bullet"/>
      <w:lvlText w:val="●"/>
      <w:lvlJc w:val="left"/>
      <w:pPr>
        <w:ind w:left="1440" w:hanging="360"/>
      </w:pPr>
      <w:rPr>
        <w:rFonts w:ascii="Noto Sans Symbols" w:hAnsi="Noto Sans Symbols" w:eastAsia="Noto Sans Symbols" w:cs="Noto Sans Symbols"/>
        <w:sz w:val="20"/>
        <w:szCs w:val="20"/>
      </w:rPr>
    </w:lvl>
    <w:lvl w:ilvl="1">
      <w:start w:val="1"/>
      <w:numFmt w:val="bullet"/>
      <w:lvlText w:val="o"/>
      <w:lvlJc w:val="left"/>
      <w:pPr>
        <w:ind w:left="2160" w:hanging="360"/>
      </w:pPr>
      <w:rPr>
        <w:rFonts w:ascii="Courier New" w:hAnsi="Courier New" w:eastAsia="Courier New" w:cs="Courier New"/>
        <w:sz w:val="20"/>
        <w:szCs w:val="20"/>
      </w:rPr>
    </w:lvl>
    <w:lvl w:ilvl="2">
      <w:start w:val="1"/>
      <w:numFmt w:val="bullet"/>
      <w:lvlText w:val="▪"/>
      <w:lvlJc w:val="left"/>
      <w:pPr>
        <w:ind w:left="2880" w:hanging="360"/>
      </w:pPr>
      <w:rPr>
        <w:rFonts w:ascii="Noto Sans Symbols" w:hAnsi="Noto Sans Symbols" w:eastAsia="Noto Sans Symbols" w:cs="Noto Sans Symbols"/>
        <w:sz w:val="20"/>
        <w:szCs w:val="20"/>
      </w:rPr>
    </w:lvl>
    <w:lvl w:ilvl="3">
      <w:start w:val="1"/>
      <w:numFmt w:val="bullet"/>
      <w:lvlText w:val="▪"/>
      <w:lvlJc w:val="left"/>
      <w:pPr>
        <w:ind w:left="3600" w:hanging="360"/>
      </w:pPr>
      <w:rPr>
        <w:rFonts w:ascii="Noto Sans Symbols" w:hAnsi="Noto Sans Symbols" w:eastAsia="Noto Sans Symbols" w:cs="Noto Sans Symbols"/>
        <w:sz w:val="20"/>
        <w:szCs w:val="20"/>
      </w:rPr>
    </w:lvl>
    <w:lvl w:ilvl="4">
      <w:start w:val="1"/>
      <w:numFmt w:val="bullet"/>
      <w:lvlText w:val="▪"/>
      <w:lvlJc w:val="left"/>
      <w:pPr>
        <w:ind w:left="4320" w:hanging="360"/>
      </w:pPr>
      <w:rPr>
        <w:rFonts w:ascii="Noto Sans Symbols" w:hAnsi="Noto Sans Symbols" w:eastAsia="Noto Sans Symbols" w:cs="Noto Sans Symbols"/>
        <w:sz w:val="20"/>
        <w:szCs w:val="20"/>
      </w:rPr>
    </w:lvl>
    <w:lvl w:ilvl="5">
      <w:start w:val="1"/>
      <w:numFmt w:val="bullet"/>
      <w:lvlText w:val="▪"/>
      <w:lvlJc w:val="left"/>
      <w:pPr>
        <w:ind w:left="5040" w:hanging="360"/>
      </w:pPr>
      <w:rPr>
        <w:rFonts w:ascii="Noto Sans Symbols" w:hAnsi="Noto Sans Symbols" w:eastAsia="Noto Sans Symbols" w:cs="Noto Sans Symbols"/>
        <w:sz w:val="20"/>
        <w:szCs w:val="20"/>
      </w:rPr>
    </w:lvl>
    <w:lvl w:ilvl="6">
      <w:start w:val="1"/>
      <w:numFmt w:val="bullet"/>
      <w:lvlText w:val="▪"/>
      <w:lvlJc w:val="left"/>
      <w:pPr>
        <w:ind w:left="5760" w:hanging="360"/>
      </w:pPr>
      <w:rPr>
        <w:rFonts w:ascii="Noto Sans Symbols" w:hAnsi="Noto Sans Symbols" w:eastAsia="Noto Sans Symbols" w:cs="Noto Sans Symbols"/>
        <w:sz w:val="20"/>
        <w:szCs w:val="20"/>
      </w:rPr>
    </w:lvl>
    <w:lvl w:ilvl="7">
      <w:start w:val="1"/>
      <w:numFmt w:val="bullet"/>
      <w:lvlText w:val="▪"/>
      <w:lvlJc w:val="left"/>
      <w:pPr>
        <w:ind w:left="6480" w:hanging="360"/>
      </w:pPr>
      <w:rPr>
        <w:rFonts w:ascii="Noto Sans Symbols" w:hAnsi="Noto Sans Symbols" w:eastAsia="Noto Sans Symbols" w:cs="Noto Sans Symbols"/>
        <w:sz w:val="20"/>
        <w:szCs w:val="20"/>
      </w:rPr>
    </w:lvl>
    <w:lvl w:ilvl="8">
      <w:start w:val="1"/>
      <w:numFmt w:val="bullet"/>
      <w:lvlText w:val="▪"/>
      <w:lvlJc w:val="left"/>
      <w:pPr>
        <w:ind w:left="7200" w:hanging="360"/>
      </w:pPr>
      <w:rPr>
        <w:rFonts w:ascii="Noto Sans Symbols" w:hAnsi="Noto Sans Symbols" w:eastAsia="Noto Sans Symbols" w:cs="Noto Sans Symbols"/>
        <w:sz w:val="20"/>
        <w:szCs w:val="20"/>
      </w:rPr>
    </w:lvl>
  </w:abstractNum>
  <w:abstractNum w:abstractNumId="2" w15:restartNumberingAfterBreak="0">
    <w:nsid w:val="1CE70390"/>
    <w:multiLevelType w:val="multilevel"/>
    <w:tmpl w:val="C074AB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DB56F81"/>
    <w:multiLevelType w:val="multilevel"/>
    <w:tmpl w:val="F9028C70"/>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4" w15:restartNumberingAfterBreak="0">
    <w:nsid w:val="26D505C7"/>
    <w:multiLevelType w:val="multilevel"/>
    <w:tmpl w:val="9DE83C48"/>
    <w:lvl w:ilvl="0">
      <w:start w:val="1"/>
      <w:numFmt w:val="bullet"/>
      <w:lvlText w:val="●"/>
      <w:lvlJc w:val="left"/>
      <w:pPr>
        <w:ind w:left="720" w:hanging="360"/>
      </w:pPr>
      <w:rPr>
        <w:rFonts w:ascii="Arial" w:hAnsi="Arial" w:eastAsia="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7C08B5"/>
    <w:multiLevelType w:val="multilevel"/>
    <w:tmpl w:val="85C091D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484D00C9"/>
    <w:multiLevelType w:val="multilevel"/>
    <w:tmpl w:val="A94C65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4B6073C6"/>
    <w:multiLevelType w:val="multilevel"/>
    <w:tmpl w:val="A8F68DD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5956127B"/>
    <w:multiLevelType w:val="multilevel"/>
    <w:tmpl w:val="6C206D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6CF96448"/>
    <w:multiLevelType w:val="multilevel"/>
    <w:tmpl w:val="B16E5814"/>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10" w15:restartNumberingAfterBreak="0">
    <w:nsid w:val="73ED0FC3"/>
    <w:multiLevelType w:val="multilevel"/>
    <w:tmpl w:val="AE462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6474B8A"/>
    <w:multiLevelType w:val="multilevel"/>
    <w:tmpl w:val="72522B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77E02BEA"/>
    <w:multiLevelType w:val="multilevel"/>
    <w:tmpl w:val="E4ECF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5800802">
    <w:abstractNumId w:val="1"/>
  </w:num>
  <w:num w:numId="2" w16cid:durableId="1951547178">
    <w:abstractNumId w:val="9"/>
  </w:num>
  <w:num w:numId="3" w16cid:durableId="328866939">
    <w:abstractNumId w:val="3"/>
  </w:num>
  <w:num w:numId="4" w16cid:durableId="1309435529">
    <w:abstractNumId w:val="0"/>
  </w:num>
  <w:num w:numId="5" w16cid:durableId="1322155257">
    <w:abstractNumId w:val="8"/>
  </w:num>
  <w:num w:numId="6" w16cid:durableId="1685327050">
    <w:abstractNumId w:val="5"/>
  </w:num>
  <w:num w:numId="7" w16cid:durableId="856621777">
    <w:abstractNumId w:val="7"/>
  </w:num>
  <w:num w:numId="8" w16cid:durableId="724573783">
    <w:abstractNumId w:val="6"/>
  </w:num>
  <w:num w:numId="9" w16cid:durableId="383333112">
    <w:abstractNumId w:val="10"/>
  </w:num>
  <w:num w:numId="10" w16cid:durableId="227495115">
    <w:abstractNumId w:val="4"/>
  </w:num>
  <w:num w:numId="11" w16cid:durableId="1986205914">
    <w:abstractNumId w:val="11"/>
  </w:num>
  <w:num w:numId="12" w16cid:durableId="1798914689">
    <w:abstractNumId w:val="2"/>
  </w:num>
  <w:num w:numId="13" w16cid:durableId="475536103">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50A"/>
    <w:rsid w:val="0001349A"/>
    <w:rsid w:val="0002368C"/>
    <w:rsid w:val="0004164D"/>
    <w:rsid w:val="000422CC"/>
    <w:rsid w:val="0006689E"/>
    <w:rsid w:val="00082703"/>
    <w:rsid w:val="00083C62"/>
    <w:rsid w:val="0008722B"/>
    <w:rsid w:val="000A05BF"/>
    <w:rsid w:val="000B5F1E"/>
    <w:rsid w:val="000E7202"/>
    <w:rsid w:val="000F4874"/>
    <w:rsid w:val="000F6ACB"/>
    <w:rsid w:val="00100126"/>
    <w:rsid w:val="00120C68"/>
    <w:rsid w:val="0012540A"/>
    <w:rsid w:val="00135EB8"/>
    <w:rsid w:val="00140A19"/>
    <w:rsid w:val="00143316"/>
    <w:rsid w:val="00145761"/>
    <w:rsid w:val="0015405B"/>
    <w:rsid w:val="001832DD"/>
    <w:rsid w:val="001A18C1"/>
    <w:rsid w:val="001C7437"/>
    <w:rsid w:val="001D77FD"/>
    <w:rsid w:val="001E37E7"/>
    <w:rsid w:val="001F534A"/>
    <w:rsid w:val="00207524"/>
    <w:rsid w:val="002104E9"/>
    <w:rsid w:val="00242254"/>
    <w:rsid w:val="00256727"/>
    <w:rsid w:val="002775B7"/>
    <w:rsid w:val="0028447A"/>
    <w:rsid w:val="00296AED"/>
    <w:rsid w:val="002B5FA3"/>
    <w:rsid w:val="002C454A"/>
    <w:rsid w:val="002C5096"/>
    <w:rsid w:val="002F1595"/>
    <w:rsid w:val="0031350F"/>
    <w:rsid w:val="00313AF0"/>
    <w:rsid w:val="00313BAB"/>
    <w:rsid w:val="003168A8"/>
    <w:rsid w:val="00326C8E"/>
    <w:rsid w:val="003353D9"/>
    <w:rsid w:val="00337383"/>
    <w:rsid w:val="003467BF"/>
    <w:rsid w:val="00346CF5"/>
    <w:rsid w:val="00363D68"/>
    <w:rsid w:val="003734C3"/>
    <w:rsid w:val="0038436F"/>
    <w:rsid w:val="003868C4"/>
    <w:rsid w:val="0039629B"/>
    <w:rsid w:val="003A185C"/>
    <w:rsid w:val="003C3860"/>
    <w:rsid w:val="003C750A"/>
    <w:rsid w:val="003D1F44"/>
    <w:rsid w:val="003D475A"/>
    <w:rsid w:val="003E017F"/>
    <w:rsid w:val="003E1F73"/>
    <w:rsid w:val="003E44E2"/>
    <w:rsid w:val="00402EF8"/>
    <w:rsid w:val="00403FD2"/>
    <w:rsid w:val="004102A8"/>
    <w:rsid w:val="00413B54"/>
    <w:rsid w:val="00416886"/>
    <w:rsid w:val="00416DE5"/>
    <w:rsid w:val="0043371A"/>
    <w:rsid w:val="004422F1"/>
    <w:rsid w:val="00443301"/>
    <w:rsid w:val="00443FC5"/>
    <w:rsid w:val="004668FA"/>
    <w:rsid w:val="004837A6"/>
    <w:rsid w:val="0048488B"/>
    <w:rsid w:val="00486834"/>
    <w:rsid w:val="00492594"/>
    <w:rsid w:val="004928F0"/>
    <w:rsid w:val="004963A2"/>
    <w:rsid w:val="004A18FB"/>
    <w:rsid w:val="004B3AD4"/>
    <w:rsid w:val="004B7A50"/>
    <w:rsid w:val="004C57EE"/>
    <w:rsid w:val="004C67DE"/>
    <w:rsid w:val="004E01F6"/>
    <w:rsid w:val="00502309"/>
    <w:rsid w:val="005069B1"/>
    <w:rsid w:val="005261A3"/>
    <w:rsid w:val="0053078E"/>
    <w:rsid w:val="0053762F"/>
    <w:rsid w:val="00551EBE"/>
    <w:rsid w:val="00554BE1"/>
    <w:rsid w:val="0056561B"/>
    <w:rsid w:val="005675C2"/>
    <w:rsid w:val="00571A9F"/>
    <w:rsid w:val="00581BEF"/>
    <w:rsid w:val="005924D9"/>
    <w:rsid w:val="005A4382"/>
    <w:rsid w:val="005A7046"/>
    <w:rsid w:val="005A786F"/>
    <w:rsid w:val="005B02C4"/>
    <w:rsid w:val="005B1162"/>
    <w:rsid w:val="005B4497"/>
    <w:rsid w:val="005C1CA6"/>
    <w:rsid w:val="005D07BB"/>
    <w:rsid w:val="005D23D9"/>
    <w:rsid w:val="00604D96"/>
    <w:rsid w:val="00616C7E"/>
    <w:rsid w:val="0062298C"/>
    <w:rsid w:val="00634C89"/>
    <w:rsid w:val="00636901"/>
    <w:rsid w:val="006412A9"/>
    <w:rsid w:val="00643FF9"/>
    <w:rsid w:val="00673A08"/>
    <w:rsid w:val="0067716B"/>
    <w:rsid w:val="006920C8"/>
    <w:rsid w:val="0069235B"/>
    <w:rsid w:val="006A19F8"/>
    <w:rsid w:val="006A3510"/>
    <w:rsid w:val="006C06D9"/>
    <w:rsid w:val="006C092C"/>
    <w:rsid w:val="00715528"/>
    <w:rsid w:val="00750199"/>
    <w:rsid w:val="007620C8"/>
    <w:rsid w:val="007757C9"/>
    <w:rsid w:val="007804BB"/>
    <w:rsid w:val="00784ADE"/>
    <w:rsid w:val="00790239"/>
    <w:rsid w:val="0079240E"/>
    <w:rsid w:val="007959C7"/>
    <w:rsid w:val="007A05FB"/>
    <w:rsid w:val="007C3950"/>
    <w:rsid w:val="007C4EEA"/>
    <w:rsid w:val="007E3C37"/>
    <w:rsid w:val="007E6AE7"/>
    <w:rsid w:val="00816420"/>
    <w:rsid w:val="00820B9E"/>
    <w:rsid w:val="0083745F"/>
    <w:rsid w:val="00841718"/>
    <w:rsid w:val="008521AC"/>
    <w:rsid w:val="00856F00"/>
    <w:rsid w:val="0086564E"/>
    <w:rsid w:val="00886362"/>
    <w:rsid w:val="00892A94"/>
    <w:rsid w:val="008931C8"/>
    <w:rsid w:val="008A48E9"/>
    <w:rsid w:val="008B0434"/>
    <w:rsid w:val="008F2A68"/>
    <w:rsid w:val="0090322C"/>
    <w:rsid w:val="00922DAE"/>
    <w:rsid w:val="00935159"/>
    <w:rsid w:val="0093563D"/>
    <w:rsid w:val="00944701"/>
    <w:rsid w:val="00947942"/>
    <w:rsid w:val="0095082F"/>
    <w:rsid w:val="00964AAC"/>
    <w:rsid w:val="0096697A"/>
    <w:rsid w:val="0098665E"/>
    <w:rsid w:val="00990385"/>
    <w:rsid w:val="00993259"/>
    <w:rsid w:val="009B0EDA"/>
    <w:rsid w:val="009B424B"/>
    <w:rsid w:val="009E6C3E"/>
    <w:rsid w:val="00A05709"/>
    <w:rsid w:val="00A133E1"/>
    <w:rsid w:val="00A31334"/>
    <w:rsid w:val="00A459C7"/>
    <w:rsid w:val="00A45C04"/>
    <w:rsid w:val="00A77228"/>
    <w:rsid w:val="00A77DF8"/>
    <w:rsid w:val="00A820B5"/>
    <w:rsid w:val="00A97EAC"/>
    <w:rsid w:val="00AB28EE"/>
    <w:rsid w:val="00AC00CC"/>
    <w:rsid w:val="00AC5C83"/>
    <w:rsid w:val="00AF2FDF"/>
    <w:rsid w:val="00B003C1"/>
    <w:rsid w:val="00B01089"/>
    <w:rsid w:val="00B06893"/>
    <w:rsid w:val="00B1150D"/>
    <w:rsid w:val="00B47688"/>
    <w:rsid w:val="00B539EF"/>
    <w:rsid w:val="00B61EE9"/>
    <w:rsid w:val="00B63E77"/>
    <w:rsid w:val="00B67E03"/>
    <w:rsid w:val="00B77A3D"/>
    <w:rsid w:val="00B81A81"/>
    <w:rsid w:val="00B84F84"/>
    <w:rsid w:val="00B87EEA"/>
    <w:rsid w:val="00B90064"/>
    <w:rsid w:val="00B9173B"/>
    <w:rsid w:val="00B93AD7"/>
    <w:rsid w:val="00B97EBD"/>
    <w:rsid w:val="00BA33DE"/>
    <w:rsid w:val="00BA60F3"/>
    <w:rsid w:val="00BA6AFD"/>
    <w:rsid w:val="00BA6D0D"/>
    <w:rsid w:val="00BB0C6D"/>
    <w:rsid w:val="00BC26FA"/>
    <w:rsid w:val="00BC67AC"/>
    <w:rsid w:val="00BF20C6"/>
    <w:rsid w:val="00C0220F"/>
    <w:rsid w:val="00C05510"/>
    <w:rsid w:val="00C06CC9"/>
    <w:rsid w:val="00C16FA2"/>
    <w:rsid w:val="00C17749"/>
    <w:rsid w:val="00C40E2F"/>
    <w:rsid w:val="00C63DAB"/>
    <w:rsid w:val="00C91394"/>
    <w:rsid w:val="00CA0167"/>
    <w:rsid w:val="00CA5FD2"/>
    <w:rsid w:val="00CE1C54"/>
    <w:rsid w:val="00CF777F"/>
    <w:rsid w:val="00D008D7"/>
    <w:rsid w:val="00D11D8F"/>
    <w:rsid w:val="00D33D3C"/>
    <w:rsid w:val="00D41E76"/>
    <w:rsid w:val="00D44E02"/>
    <w:rsid w:val="00D47846"/>
    <w:rsid w:val="00D64089"/>
    <w:rsid w:val="00D66437"/>
    <w:rsid w:val="00D74D0A"/>
    <w:rsid w:val="00D80380"/>
    <w:rsid w:val="00D810A0"/>
    <w:rsid w:val="00D83D30"/>
    <w:rsid w:val="00D85197"/>
    <w:rsid w:val="00D8793E"/>
    <w:rsid w:val="00D931AE"/>
    <w:rsid w:val="00DE7B3A"/>
    <w:rsid w:val="00E00A7E"/>
    <w:rsid w:val="00E0123D"/>
    <w:rsid w:val="00E022F1"/>
    <w:rsid w:val="00E05E1A"/>
    <w:rsid w:val="00E102CA"/>
    <w:rsid w:val="00E12540"/>
    <w:rsid w:val="00E15940"/>
    <w:rsid w:val="00E277BB"/>
    <w:rsid w:val="00E36E4C"/>
    <w:rsid w:val="00E37FA2"/>
    <w:rsid w:val="00E40376"/>
    <w:rsid w:val="00E403DD"/>
    <w:rsid w:val="00E55549"/>
    <w:rsid w:val="00E93730"/>
    <w:rsid w:val="00E9445F"/>
    <w:rsid w:val="00E975B9"/>
    <w:rsid w:val="00EA6A67"/>
    <w:rsid w:val="00EC63C8"/>
    <w:rsid w:val="00EE79A0"/>
    <w:rsid w:val="00F0117A"/>
    <w:rsid w:val="00F043D1"/>
    <w:rsid w:val="00F05A42"/>
    <w:rsid w:val="00F05E49"/>
    <w:rsid w:val="00F124AA"/>
    <w:rsid w:val="00F21936"/>
    <w:rsid w:val="00F234F4"/>
    <w:rsid w:val="00F24C65"/>
    <w:rsid w:val="00F27D52"/>
    <w:rsid w:val="00F32091"/>
    <w:rsid w:val="00F436AF"/>
    <w:rsid w:val="00F55822"/>
    <w:rsid w:val="00F60D45"/>
    <w:rsid w:val="00F7367D"/>
    <w:rsid w:val="00F952A1"/>
    <w:rsid w:val="00FA4039"/>
    <w:rsid w:val="00FA7D32"/>
    <w:rsid w:val="00FB3402"/>
    <w:rsid w:val="00FD05EB"/>
    <w:rsid w:val="00FD1095"/>
    <w:rsid w:val="00FD5678"/>
    <w:rsid w:val="00FE5DC7"/>
    <w:rsid w:val="00FE7506"/>
    <w:rsid w:val="00FF1EA9"/>
    <w:rsid w:val="072F871E"/>
    <w:rsid w:val="0BA7D539"/>
    <w:rsid w:val="10D9C429"/>
    <w:rsid w:val="209BAB63"/>
    <w:rsid w:val="268ED07C"/>
    <w:rsid w:val="2828A305"/>
    <w:rsid w:val="3FBEB23E"/>
    <w:rsid w:val="491267F7"/>
    <w:rsid w:val="4FDD1684"/>
    <w:rsid w:val="5535470C"/>
    <w:rsid w:val="59C52447"/>
    <w:rsid w:val="5FDDF652"/>
    <w:rsid w:val="67A3AB5C"/>
    <w:rsid w:val="6838043F"/>
    <w:rsid w:val="6E4076BB"/>
    <w:rsid w:val="74383247"/>
    <w:rsid w:val="78C72839"/>
    <w:rsid w:val="7990986E"/>
    <w:rsid w:val="7ABF2A2C"/>
    <w:rsid w:val="7F37A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34870"/>
  <w15:docId w15:val="{44BE0011-0FC8-2C42-BA79-F00AFF8D8F5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9629B"/>
  </w:style>
  <w:style w:type="paragraph" w:styleId="Heading1">
    <w:name w:val="heading 1"/>
    <w:basedOn w:val="Normal"/>
    <w:next w:val="Normal"/>
    <w:link w:val="Heading1Char"/>
    <w:uiPriority w:val="9"/>
    <w:qFormat/>
    <w:pPr>
      <w:keepNext/>
      <w:keepLines/>
      <w:pBdr>
        <w:top w:val="nil"/>
        <w:left w:val="nil"/>
        <w:bottom w:val="nil"/>
        <w:right w:val="nil"/>
        <w:between w:val="nil"/>
      </w:pBdr>
      <w:spacing w:before="480"/>
      <w:outlineLvl w:val="0"/>
    </w:pPr>
    <w:rPr>
      <w:rFonts w:ascii="Calibri" w:hAnsi="Calibri" w:eastAsia="Calibri" w:cs="Calibri"/>
      <w:b/>
      <w:color w:val="2C4F8E"/>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Calibri" w:hAnsi="Calibri" w:eastAsia="Calibri" w:cs="Calibri"/>
      <w:color w:val="2F5496"/>
      <w:sz w:val="26"/>
      <w:szCs w:val="26"/>
    </w:rPr>
  </w:style>
  <w:style w:type="paragraph" w:styleId="Heading3">
    <w:name w:val="heading 3"/>
    <w:basedOn w:val="Normal"/>
    <w:next w:val="Normal"/>
    <w:uiPriority w:val="9"/>
    <w:semiHidden/>
    <w:unhideWhenUsed/>
    <w:qFormat/>
    <w:pPr>
      <w:keepNext/>
      <w:keepLines/>
      <w:spacing w:before="40"/>
      <w:outlineLvl w:val="2"/>
    </w:pPr>
    <w:rPr>
      <w:rFonts w:ascii="Calibri" w:hAnsi="Calibri" w:eastAsia="Calibri" w:cs="Calibri"/>
      <w:color w:val="1F3863"/>
    </w:rPr>
  </w:style>
  <w:style w:type="paragraph" w:styleId="Heading4">
    <w:name w:val="heading 4"/>
    <w:basedOn w:val="Normal"/>
    <w:next w:val="Normal"/>
    <w:uiPriority w:val="9"/>
    <w:semiHidden/>
    <w:unhideWhenUsed/>
    <w:qFormat/>
    <w:pPr>
      <w:keepNext/>
      <w:keepLines/>
      <w:spacing w:before="40"/>
      <w:outlineLvl w:val="3"/>
    </w:pPr>
    <w:rPr>
      <w:rFonts w:ascii="Calibri" w:hAnsi="Calibri" w:eastAsia="Calibri" w:cs="Calibri"/>
      <w:i/>
      <w:color w:val="2F5496"/>
    </w:rPr>
  </w:style>
  <w:style w:type="paragraph" w:styleId="Heading5">
    <w:name w:val="heading 5"/>
    <w:basedOn w:val="Normal"/>
    <w:next w:val="Normal"/>
    <w:link w:val="Heading5Char"/>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591732"/>
    <w:rPr>
      <w:color w:val="0000FF"/>
      <w:u w:val="single"/>
    </w:rPr>
  </w:style>
  <w:style w:type="character" w:styleId="apple-converted-space" w:customStyle="1">
    <w:name w:val="apple-converted-space"/>
    <w:basedOn w:val="DefaultParagraphFont"/>
    <w:rsid w:val="00B42E3A"/>
  </w:style>
  <w:style w:type="character" w:styleId="Strong">
    <w:name w:val="Strong"/>
    <w:basedOn w:val="DefaultParagraphFont"/>
    <w:uiPriority w:val="22"/>
    <w:qFormat/>
    <w:rsid w:val="00B42E3A"/>
    <w:rPr>
      <w:b/>
      <w:bCs/>
    </w:rPr>
  </w:style>
  <w:style w:type="character" w:styleId="UnresolvedMention">
    <w:name w:val="Unresolved Mention"/>
    <w:basedOn w:val="DefaultParagraphFont"/>
    <w:uiPriority w:val="99"/>
    <w:semiHidden/>
    <w:unhideWhenUsed/>
    <w:rsid w:val="0088144F"/>
    <w:rPr>
      <w:color w:val="605E5C"/>
      <w:shd w:val="clear" w:color="auto" w:fill="E1DFDD"/>
    </w:rPr>
  </w:style>
  <w:style w:type="character" w:styleId="FollowedHyperlink">
    <w:name w:val="FollowedHyperlink"/>
    <w:basedOn w:val="DefaultParagraphFont"/>
    <w:uiPriority w:val="99"/>
    <w:semiHidden/>
    <w:unhideWhenUsed/>
    <w:rsid w:val="00385A01"/>
    <w:rPr>
      <w:color w:val="800080" w:themeColor="followedHyperlink"/>
      <w:u w:val="single"/>
    </w:rPr>
  </w:style>
  <w:style w:type="paragraph" w:styleId="NormalWeb">
    <w:name w:val="Normal (Web)"/>
    <w:basedOn w:val="Normal"/>
    <w:uiPriority w:val="99"/>
    <w:unhideWhenUsed/>
    <w:rsid w:val="00DE6AF6"/>
    <w:pPr>
      <w:spacing w:before="100" w:beforeAutospacing="1" w:after="100" w:afterAutospacing="1"/>
    </w:pPr>
  </w:style>
  <w:style w:type="character" w:styleId="Emphasis">
    <w:name w:val="Emphasis"/>
    <w:basedOn w:val="DefaultParagraphFont"/>
    <w:uiPriority w:val="20"/>
    <w:qFormat/>
    <w:rsid w:val="00517535"/>
    <w:rPr>
      <w:i/>
      <w:iCs/>
    </w:rPr>
  </w:style>
  <w:style w:type="paragraph" w:styleId="ListParagraph">
    <w:name w:val="List Paragraph"/>
    <w:basedOn w:val="Normal"/>
    <w:uiPriority w:val="34"/>
    <w:qFormat/>
    <w:rsid w:val="00927D14"/>
    <w:pPr>
      <w:spacing w:before="100" w:beforeAutospacing="1" w:after="100" w:afterAutospacing="1"/>
    </w:pPr>
  </w:style>
  <w:style w:type="paragraph" w:styleId="mgb-sm" w:customStyle="1">
    <w:name w:val="mgb-sm"/>
    <w:basedOn w:val="Normal"/>
    <w:rsid w:val="0085360D"/>
    <w:pPr>
      <w:spacing w:before="100" w:beforeAutospacing="1" w:after="100" w:afterAutospacing="1"/>
    </w:pPr>
  </w:style>
  <w:style w:type="paragraph" w:styleId="Header">
    <w:name w:val="header"/>
    <w:basedOn w:val="Normal"/>
    <w:link w:val="HeaderChar"/>
    <w:uiPriority w:val="99"/>
    <w:unhideWhenUsed/>
    <w:rsid w:val="00E82CDD"/>
    <w:pPr>
      <w:tabs>
        <w:tab w:val="center" w:pos="4680"/>
        <w:tab w:val="right" w:pos="9360"/>
      </w:tabs>
    </w:pPr>
  </w:style>
  <w:style w:type="character" w:styleId="HeaderChar" w:customStyle="1">
    <w:name w:val="Header Char"/>
    <w:basedOn w:val="DefaultParagraphFont"/>
    <w:link w:val="Header"/>
    <w:uiPriority w:val="99"/>
    <w:rsid w:val="00E82CDD"/>
  </w:style>
  <w:style w:type="paragraph" w:styleId="Footer">
    <w:name w:val="footer"/>
    <w:basedOn w:val="Normal"/>
    <w:link w:val="FooterChar"/>
    <w:uiPriority w:val="99"/>
    <w:unhideWhenUsed/>
    <w:rsid w:val="00E82CDD"/>
    <w:pPr>
      <w:tabs>
        <w:tab w:val="center" w:pos="4680"/>
        <w:tab w:val="right" w:pos="9360"/>
      </w:tabs>
    </w:pPr>
  </w:style>
  <w:style w:type="character" w:styleId="FooterChar" w:customStyle="1">
    <w:name w:val="Footer Char"/>
    <w:basedOn w:val="DefaultParagraphFont"/>
    <w:link w:val="Footer"/>
    <w:uiPriority w:val="99"/>
    <w:rsid w:val="00E82CDD"/>
  </w:style>
  <w:style w:type="paragraph" w:styleId="paragraph" w:customStyle="1">
    <w:name w:val="paragraph"/>
    <w:basedOn w:val="Normal"/>
    <w:rsid w:val="00946E36"/>
    <w:pPr>
      <w:spacing w:before="100" w:beforeAutospacing="1" w:after="100" w:afterAutospacing="1"/>
    </w:pPr>
  </w:style>
  <w:style w:type="character" w:styleId="normaltextrun" w:customStyle="1">
    <w:name w:val="normaltextrun"/>
    <w:basedOn w:val="DefaultParagraphFont"/>
    <w:rsid w:val="00946E36"/>
  </w:style>
  <w:style w:type="character" w:styleId="eop" w:customStyle="1">
    <w:name w:val="eop"/>
    <w:basedOn w:val="DefaultParagraphFont"/>
    <w:rsid w:val="00946E36"/>
  </w:style>
  <w:style w:type="paragraph" w:styleId="whitespace-pre-wrap" w:customStyle="1">
    <w:name w:val="whitespace-pre-wrap"/>
    <w:basedOn w:val="Normal"/>
    <w:rsid w:val="00E37FB3"/>
    <w:pPr>
      <w:spacing w:before="100" w:beforeAutospacing="1" w:after="100" w:afterAutospacing="1"/>
    </w:pPr>
  </w:style>
  <w:style w:type="character" w:styleId="TitleChar" w:customStyle="1">
    <w:name w:val="Title Char"/>
    <w:basedOn w:val="DefaultParagraphFont"/>
    <w:link w:val="Title"/>
    <w:uiPriority w:val="10"/>
    <w:rsid w:val="00416011"/>
    <w:rPr>
      <w:b/>
      <w:sz w:val="72"/>
      <w:szCs w:val="72"/>
    </w:rPr>
  </w:style>
  <w:style w:type="character" w:styleId="Heading1Char" w:customStyle="1">
    <w:name w:val="Heading 1 Char"/>
    <w:basedOn w:val="DefaultParagraphFont"/>
    <w:link w:val="Heading1"/>
    <w:uiPriority w:val="9"/>
    <w:rsid w:val="0045580B"/>
    <w:rPr>
      <w:rFonts w:ascii="Calibri" w:hAnsi="Calibri" w:eastAsia="Calibri" w:cs="Calibri"/>
      <w:b/>
      <w:color w:val="2C4F8E"/>
      <w:sz w:val="32"/>
      <w:szCs w:val="32"/>
    </w:rPr>
  </w:style>
  <w:style w:type="paragraph" w:styleId="Revision">
    <w:name w:val="Revision"/>
    <w:hidden/>
    <w:uiPriority w:val="99"/>
    <w:semiHidden/>
    <w:rsid w:val="003648F7"/>
  </w:style>
  <w:style w:type="paragraph" w:styleId="elementtoproof" w:customStyle="1">
    <w:name w:val="elementtoproof"/>
    <w:basedOn w:val="Normal"/>
    <w:rsid w:val="00F32091"/>
    <w:pPr>
      <w:spacing w:before="100" w:beforeAutospacing="1" w:after="100" w:afterAutospacing="1"/>
    </w:pPr>
  </w:style>
  <w:style w:type="character" w:styleId="Heading2Char" w:customStyle="1">
    <w:name w:val="Heading 2 Char"/>
    <w:basedOn w:val="DefaultParagraphFont"/>
    <w:link w:val="Heading2"/>
    <w:uiPriority w:val="9"/>
    <w:rsid w:val="0039629B"/>
    <w:rPr>
      <w:rFonts w:ascii="Calibri" w:hAnsi="Calibri" w:eastAsia="Calibri" w:cs="Calibri"/>
      <w:color w:val="2F5496"/>
      <w:sz w:val="26"/>
      <w:szCs w:val="26"/>
    </w:rPr>
  </w:style>
  <w:style w:type="character" w:styleId="Heading5Char" w:customStyle="1">
    <w:name w:val="Heading 5 Char"/>
    <w:basedOn w:val="DefaultParagraphFont"/>
    <w:link w:val="Heading5"/>
    <w:uiPriority w:val="9"/>
    <w:rsid w:val="0039629B"/>
    <w:rPr>
      <w:b/>
      <w:sz w:val="22"/>
      <w:szCs w:val="22"/>
    </w:rPr>
  </w:style>
  <w:style w:type="character" w:styleId="apple-tab-span" w:customStyle="1">
    <w:name w:val="apple-tab-span"/>
    <w:basedOn w:val="DefaultParagraphFont"/>
    <w:rsid w:val="00396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19703">
      <w:bodyDiv w:val="1"/>
      <w:marLeft w:val="0"/>
      <w:marRight w:val="0"/>
      <w:marTop w:val="0"/>
      <w:marBottom w:val="0"/>
      <w:divBdr>
        <w:top w:val="none" w:sz="0" w:space="0" w:color="auto"/>
        <w:left w:val="none" w:sz="0" w:space="0" w:color="auto"/>
        <w:bottom w:val="none" w:sz="0" w:space="0" w:color="auto"/>
        <w:right w:val="none" w:sz="0" w:space="0" w:color="auto"/>
      </w:divBdr>
    </w:div>
    <w:div w:id="85542489">
      <w:bodyDiv w:val="1"/>
      <w:marLeft w:val="0"/>
      <w:marRight w:val="0"/>
      <w:marTop w:val="0"/>
      <w:marBottom w:val="0"/>
      <w:divBdr>
        <w:top w:val="none" w:sz="0" w:space="0" w:color="auto"/>
        <w:left w:val="none" w:sz="0" w:space="0" w:color="auto"/>
        <w:bottom w:val="none" w:sz="0" w:space="0" w:color="auto"/>
        <w:right w:val="none" w:sz="0" w:space="0" w:color="auto"/>
      </w:divBdr>
    </w:div>
    <w:div w:id="251935129">
      <w:bodyDiv w:val="1"/>
      <w:marLeft w:val="0"/>
      <w:marRight w:val="0"/>
      <w:marTop w:val="0"/>
      <w:marBottom w:val="0"/>
      <w:divBdr>
        <w:top w:val="none" w:sz="0" w:space="0" w:color="auto"/>
        <w:left w:val="none" w:sz="0" w:space="0" w:color="auto"/>
        <w:bottom w:val="none" w:sz="0" w:space="0" w:color="auto"/>
        <w:right w:val="none" w:sz="0" w:space="0" w:color="auto"/>
      </w:divBdr>
      <w:divsChild>
        <w:div w:id="1917595832">
          <w:marLeft w:val="0"/>
          <w:marRight w:val="0"/>
          <w:marTop w:val="0"/>
          <w:marBottom w:val="0"/>
          <w:divBdr>
            <w:top w:val="none" w:sz="0" w:space="0" w:color="auto"/>
            <w:left w:val="none" w:sz="0" w:space="0" w:color="auto"/>
            <w:bottom w:val="none" w:sz="0" w:space="0" w:color="auto"/>
            <w:right w:val="none" w:sz="0" w:space="0" w:color="auto"/>
          </w:divBdr>
        </w:div>
      </w:divsChild>
    </w:div>
    <w:div w:id="639653870">
      <w:bodyDiv w:val="1"/>
      <w:marLeft w:val="0"/>
      <w:marRight w:val="0"/>
      <w:marTop w:val="0"/>
      <w:marBottom w:val="0"/>
      <w:divBdr>
        <w:top w:val="none" w:sz="0" w:space="0" w:color="auto"/>
        <w:left w:val="none" w:sz="0" w:space="0" w:color="auto"/>
        <w:bottom w:val="none" w:sz="0" w:space="0" w:color="auto"/>
        <w:right w:val="none" w:sz="0" w:space="0" w:color="auto"/>
      </w:divBdr>
      <w:divsChild>
        <w:div w:id="1438865398">
          <w:marLeft w:val="0"/>
          <w:marRight w:val="0"/>
          <w:marTop w:val="0"/>
          <w:marBottom w:val="0"/>
          <w:divBdr>
            <w:top w:val="none" w:sz="0" w:space="0" w:color="auto"/>
            <w:left w:val="none" w:sz="0" w:space="0" w:color="auto"/>
            <w:bottom w:val="none" w:sz="0" w:space="0" w:color="auto"/>
            <w:right w:val="none" w:sz="0" w:space="0" w:color="auto"/>
          </w:divBdr>
          <w:divsChild>
            <w:div w:id="1342468099">
              <w:marLeft w:val="0"/>
              <w:marRight w:val="0"/>
              <w:marTop w:val="0"/>
              <w:marBottom w:val="0"/>
              <w:divBdr>
                <w:top w:val="none" w:sz="0" w:space="0" w:color="auto"/>
                <w:left w:val="none" w:sz="0" w:space="0" w:color="auto"/>
                <w:bottom w:val="none" w:sz="0" w:space="0" w:color="auto"/>
                <w:right w:val="none" w:sz="0" w:space="0" w:color="auto"/>
              </w:divBdr>
              <w:divsChild>
                <w:div w:id="1366104044">
                  <w:marLeft w:val="0"/>
                  <w:marRight w:val="0"/>
                  <w:marTop w:val="0"/>
                  <w:marBottom w:val="0"/>
                  <w:divBdr>
                    <w:top w:val="none" w:sz="0" w:space="0" w:color="auto"/>
                    <w:left w:val="none" w:sz="0" w:space="0" w:color="auto"/>
                    <w:bottom w:val="none" w:sz="0" w:space="0" w:color="auto"/>
                    <w:right w:val="none" w:sz="0" w:space="0" w:color="auto"/>
                  </w:divBdr>
                  <w:divsChild>
                    <w:div w:id="1344436678">
                      <w:marLeft w:val="0"/>
                      <w:marRight w:val="0"/>
                      <w:marTop w:val="0"/>
                      <w:marBottom w:val="0"/>
                      <w:divBdr>
                        <w:top w:val="none" w:sz="0" w:space="0" w:color="auto"/>
                        <w:left w:val="none" w:sz="0" w:space="0" w:color="auto"/>
                        <w:bottom w:val="none" w:sz="0" w:space="0" w:color="auto"/>
                        <w:right w:val="none" w:sz="0" w:space="0" w:color="auto"/>
                      </w:divBdr>
                      <w:divsChild>
                        <w:div w:id="996108581">
                          <w:marLeft w:val="0"/>
                          <w:marRight w:val="0"/>
                          <w:marTop w:val="0"/>
                          <w:marBottom w:val="0"/>
                          <w:divBdr>
                            <w:top w:val="none" w:sz="0" w:space="0" w:color="auto"/>
                            <w:left w:val="none" w:sz="0" w:space="0" w:color="auto"/>
                            <w:bottom w:val="none" w:sz="0" w:space="0" w:color="auto"/>
                            <w:right w:val="none" w:sz="0" w:space="0" w:color="auto"/>
                          </w:divBdr>
                          <w:divsChild>
                            <w:div w:id="1464888569">
                              <w:marLeft w:val="0"/>
                              <w:marRight w:val="0"/>
                              <w:marTop w:val="0"/>
                              <w:marBottom w:val="0"/>
                              <w:divBdr>
                                <w:top w:val="single" w:sz="2" w:space="0" w:color="auto"/>
                                <w:left w:val="single" w:sz="12" w:space="0" w:color="auto"/>
                                <w:bottom w:val="single" w:sz="2" w:space="0" w:color="auto"/>
                                <w:right w:val="single" w:sz="12" w:space="0" w:color="auto"/>
                              </w:divBdr>
                            </w:div>
                          </w:divsChild>
                        </w:div>
                      </w:divsChild>
                    </w:div>
                  </w:divsChild>
                </w:div>
              </w:divsChild>
            </w:div>
          </w:divsChild>
        </w:div>
      </w:divsChild>
    </w:div>
    <w:div w:id="814299956">
      <w:bodyDiv w:val="1"/>
      <w:marLeft w:val="0"/>
      <w:marRight w:val="0"/>
      <w:marTop w:val="0"/>
      <w:marBottom w:val="0"/>
      <w:divBdr>
        <w:top w:val="none" w:sz="0" w:space="0" w:color="auto"/>
        <w:left w:val="none" w:sz="0" w:space="0" w:color="auto"/>
        <w:bottom w:val="none" w:sz="0" w:space="0" w:color="auto"/>
        <w:right w:val="none" w:sz="0" w:space="0" w:color="auto"/>
      </w:divBdr>
      <w:divsChild>
        <w:div w:id="607353916">
          <w:marLeft w:val="0"/>
          <w:marRight w:val="0"/>
          <w:marTop w:val="0"/>
          <w:marBottom w:val="0"/>
          <w:divBdr>
            <w:top w:val="none" w:sz="0" w:space="0" w:color="auto"/>
            <w:left w:val="none" w:sz="0" w:space="0" w:color="auto"/>
            <w:bottom w:val="none" w:sz="0" w:space="0" w:color="auto"/>
            <w:right w:val="none" w:sz="0" w:space="0" w:color="auto"/>
          </w:divBdr>
          <w:divsChild>
            <w:div w:id="17519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99096">
      <w:bodyDiv w:val="1"/>
      <w:marLeft w:val="0"/>
      <w:marRight w:val="0"/>
      <w:marTop w:val="0"/>
      <w:marBottom w:val="0"/>
      <w:divBdr>
        <w:top w:val="none" w:sz="0" w:space="0" w:color="auto"/>
        <w:left w:val="none" w:sz="0" w:space="0" w:color="auto"/>
        <w:bottom w:val="none" w:sz="0" w:space="0" w:color="auto"/>
        <w:right w:val="none" w:sz="0" w:space="0" w:color="auto"/>
      </w:divBdr>
      <w:divsChild>
        <w:div w:id="1754625316">
          <w:marLeft w:val="0"/>
          <w:marRight w:val="0"/>
          <w:marTop w:val="0"/>
          <w:marBottom w:val="0"/>
          <w:divBdr>
            <w:top w:val="none" w:sz="0" w:space="0" w:color="auto"/>
            <w:left w:val="none" w:sz="0" w:space="0" w:color="auto"/>
            <w:bottom w:val="none" w:sz="0" w:space="0" w:color="auto"/>
            <w:right w:val="none" w:sz="0" w:space="0" w:color="auto"/>
          </w:divBdr>
        </w:div>
        <w:div w:id="1904756032">
          <w:marLeft w:val="0"/>
          <w:marRight w:val="0"/>
          <w:marTop w:val="0"/>
          <w:marBottom w:val="0"/>
          <w:divBdr>
            <w:top w:val="none" w:sz="0" w:space="0" w:color="auto"/>
            <w:left w:val="none" w:sz="0" w:space="0" w:color="auto"/>
            <w:bottom w:val="none" w:sz="0" w:space="0" w:color="auto"/>
            <w:right w:val="none" w:sz="0" w:space="0" w:color="auto"/>
          </w:divBdr>
          <w:divsChild>
            <w:div w:id="246816273">
              <w:marLeft w:val="0"/>
              <w:marRight w:val="0"/>
              <w:marTop w:val="0"/>
              <w:marBottom w:val="0"/>
              <w:divBdr>
                <w:top w:val="none" w:sz="0" w:space="0" w:color="auto"/>
                <w:left w:val="none" w:sz="0" w:space="0" w:color="auto"/>
                <w:bottom w:val="none" w:sz="0" w:space="0" w:color="auto"/>
                <w:right w:val="none" w:sz="0" w:space="0" w:color="auto"/>
              </w:divBdr>
            </w:div>
            <w:div w:id="697003145">
              <w:marLeft w:val="0"/>
              <w:marRight w:val="0"/>
              <w:marTop w:val="0"/>
              <w:marBottom w:val="0"/>
              <w:divBdr>
                <w:top w:val="none" w:sz="0" w:space="0" w:color="auto"/>
                <w:left w:val="none" w:sz="0" w:space="0" w:color="auto"/>
                <w:bottom w:val="none" w:sz="0" w:space="0" w:color="auto"/>
                <w:right w:val="none" w:sz="0" w:space="0" w:color="auto"/>
              </w:divBdr>
              <w:divsChild>
                <w:div w:id="191040559">
                  <w:marLeft w:val="0"/>
                  <w:marRight w:val="0"/>
                  <w:marTop w:val="0"/>
                  <w:marBottom w:val="0"/>
                  <w:divBdr>
                    <w:top w:val="none" w:sz="0" w:space="0" w:color="auto"/>
                    <w:left w:val="none" w:sz="0" w:space="0" w:color="auto"/>
                    <w:bottom w:val="none" w:sz="0" w:space="0" w:color="auto"/>
                    <w:right w:val="none" w:sz="0" w:space="0" w:color="auto"/>
                  </w:divBdr>
                </w:div>
                <w:div w:id="18061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2018">
          <w:marLeft w:val="0"/>
          <w:marRight w:val="0"/>
          <w:marTop w:val="0"/>
          <w:marBottom w:val="0"/>
          <w:divBdr>
            <w:top w:val="none" w:sz="0" w:space="0" w:color="auto"/>
            <w:left w:val="none" w:sz="0" w:space="0" w:color="auto"/>
            <w:bottom w:val="none" w:sz="0" w:space="0" w:color="auto"/>
            <w:right w:val="none" w:sz="0" w:space="0" w:color="auto"/>
          </w:divBdr>
        </w:div>
        <w:div w:id="629094644">
          <w:marLeft w:val="0"/>
          <w:marRight w:val="0"/>
          <w:marTop w:val="0"/>
          <w:marBottom w:val="0"/>
          <w:divBdr>
            <w:top w:val="none" w:sz="0" w:space="0" w:color="auto"/>
            <w:left w:val="none" w:sz="0" w:space="0" w:color="auto"/>
            <w:bottom w:val="none" w:sz="0" w:space="0" w:color="auto"/>
            <w:right w:val="none" w:sz="0" w:space="0" w:color="auto"/>
          </w:divBdr>
        </w:div>
        <w:div w:id="163478402">
          <w:marLeft w:val="0"/>
          <w:marRight w:val="0"/>
          <w:marTop w:val="0"/>
          <w:marBottom w:val="0"/>
          <w:divBdr>
            <w:top w:val="none" w:sz="0" w:space="0" w:color="auto"/>
            <w:left w:val="none" w:sz="0" w:space="0" w:color="auto"/>
            <w:bottom w:val="none" w:sz="0" w:space="0" w:color="auto"/>
            <w:right w:val="none" w:sz="0" w:space="0" w:color="auto"/>
          </w:divBdr>
        </w:div>
      </w:divsChild>
    </w:div>
    <w:div w:id="1154447167">
      <w:bodyDiv w:val="1"/>
      <w:marLeft w:val="0"/>
      <w:marRight w:val="0"/>
      <w:marTop w:val="0"/>
      <w:marBottom w:val="0"/>
      <w:divBdr>
        <w:top w:val="none" w:sz="0" w:space="0" w:color="auto"/>
        <w:left w:val="none" w:sz="0" w:space="0" w:color="auto"/>
        <w:bottom w:val="none" w:sz="0" w:space="0" w:color="auto"/>
        <w:right w:val="none" w:sz="0" w:space="0" w:color="auto"/>
      </w:divBdr>
      <w:divsChild>
        <w:div w:id="556168212">
          <w:marLeft w:val="0"/>
          <w:marRight w:val="0"/>
          <w:marTop w:val="0"/>
          <w:marBottom w:val="0"/>
          <w:divBdr>
            <w:top w:val="none" w:sz="0" w:space="0" w:color="auto"/>
            <w:left w:val="none" w:sz="0" w:space="0" w:color="auto"/>
            <w:bottom w:val="none" w:sz="0" w:space="0" w:color="auto"/>
            <w:right w:val="none" w:sz="0" w:space="0" w:color="auto"/>
          </w:divBdr>
        </w:div>
      </w:divsChild>
    </w:div>
    <w:div w:id="1508783610">
      <w:bodyDiv w:val="1"/>
      <w:marLeft w:val="0"/>
      <w:marRight w:val="0"/>
      <w:marTop w:val="0"/>
      <w:marBottom w:val="0"/>
      <w:divBdr>
        <w:top w:val="none" w:sz="0" w:space="0" w:color="auto"/>
        <w:left w:val="none" w:sz="0" w:space="0" w:color="auto"/>
        <w:bottom w:val="none" w:sz="0" w:space="0" w:color="auto"/>
        <w:right w:val="none" w:sz="0" w:space="0" w:color="auto"/>
      </w:divBdr>
    </w:div>
    <w:div w:id="1520580713">
      <w:bodyDiv w:val="1"/>
      <w:marLeft w:val="0"/>
      <w:marRight w:val="0"/>
      <w:marTop w:val="0"/>
      <w:marBottom w:val="0"/>
      <w:divBdr>
        <w:top w:val="none" w:sz="0" w:space="0" w:color="auto"/>
        <w:left w:val="none" w:sz="0" w:space="0" w:color="auto"/>
        <w:bottom w:val="none" w:sz="0" w:space="0" w:color="auto"/>
        <w:right w:val="none" w:sz="0" w:space="0" w:color="auto"/>
      </w:divBdr>
      <w:divsChild>
        <w:div w:id="85929737">
          <w:marLeft w:val="0"/>
          <w:marRight w:val="0"/>
          <w:marTop w:val="240"/>
          <w:marBottom w:val="240"/>
          <w:divBdr>
            <w:top w:val="none" w:sz="0" w:space="0" w:color="auto"/>
            <w:left w:val="none" w:sz="0" w:space="0" w:color="auto"/>
            <w:bottom w:val="none" w:sz="0" w:space="0" w:color="auto"/>
            <w:right w:val="none" w:sz="0" w:space="0" w:color="auto"/>
          </w:divBdr>
        </w:div>
        <w:div w:id="2146897245">
          <w:marLeft w:val="0"/>
          <w:marRight w:val="0"/>
          <w:marTop w:val="240"/>
          <w:marBottom w:val="240"/>
          <w:divBdr>
            <w:top w:val="none" w:sz="0" w:space="0" w:color="auto"/>
            <w:left w:val="none" w:sz="0" w:space="0" w:color="auto"/>
            <w:bottom w:val="none" w:sz="0" w:space="0" w:color="auto"/>
            <w:right w:val="none" w:sz="0" w:space="0" w:color="auto"/>
          </w:divBdr>
        </w:div>
        <w:div w:id="823742288">
          <w:marLeft w:val="0"/>
          <w:marRight w:val="0"/>
          <w:marTop w:val="240"/>
          <w:marBottom w:val="240"/>
          <w:divBdr>
            <w:top w:val="none" w:sz="0" w:space="0" w:color="auto"/>
            <w:left w:val="none" w:sz="0" w:space="0" w:color="auto"/>
            <w:bottom w:val="none" w:sz="0" w:space="0" w:color="auto"/>
            <w:right w:val="none" w:sz="0" w:space="0" w:color="auto"/>
          </w:divBdr>
        </w:div>
      </w:divsChild>
    </w:div>
    <w:div w:id="1978295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s://www.access-board.gov/prowag/" TargetMode="External" Id="rId13" /><Relationship Type="http://schemas.openxmlformats.org/officeDocument/2006/relationships/hyperlink" Target="mailto:MobilityMeg@gmail.com" TargetMode="External" Id="rId18" /><Relationship Type="http://schemas.openxmlformats.org/officeDocument/2006/relationships/hyperlink" Target="mailto:JDuncan.visionom@gmail.com" TargetMode="External" Id="rId26" /><Relationship Type="http://schemas.openxmlformats.org/officeDocument/2006/relationships/hyperlink" Target="http://clicks.memberclicks-mail.net/ls/click?upn=u001.zQMtDyzPkxw9dikwotiInngMXfx-2BuCFdy4Zx8aSE9r-2Ft0vy1eIV2uHSRYUh86OLZDg51COU7q70ANIVupRA73MYYptXFNlsG2AOp1hFMV-2BI9ZxZ0G8F7ly-2B7NOLvxVB1fLGU_eaQI6Vk6Mu3M5bY0QfW57PLWbqYZIdqiMRDcx73RcSS-2BIHty3p2SivjvIT1M1c9O8Lf4jvrC-2BFDpWZU0LiERmzZyT6Rvjw3LtzRtYJLfXj-2FIdns3NkE2wKqLkxlS8cO-2BMHx4XkToZkVaQ1AljKWs9W21w4i-2FjKdkhUmjDg3-2FHywaRzk1p2-2FWxI3Um3p0xDqfZXc3ahsvB1hzkZ1XxhS7oRzEV4IBnEHAMFXBHk2UJrwSwcChhmWmbhlJVQPc9T4CWvmH0Klhg6l4qQIjxrywuCMlFoNzIhij758AtQ1OWVsBnERVcNKHioLRp0Td7oGD" TargetMode="External" Id="rId39" /><Relationship Type="http://schemas.openxmlformats.org/officeDocument/2006/relationships/hyperlink" Target="https://www.tsbvi.edu/events/low-vision-conference-2025-learning-and-literacy-media-decisions-for-students-with-low-vision" TargetMode="External" Id="rId21" /><Relationship Type="http://schemas.openxmlformats.org/officeDocument/2006/relationships/hyperlink" Target="https://aerelearning.org/events" TargetMode="External" Id="rId34" /><Relationship Type="http://schemas.openxmlformats.org/officeDocument/2006/relationships/hyperlink" Target="https://adata.org/service-animal-resource-hub/emergencies" TargetMode="External" Id="rId42" /><Relationship Type="http://schemas.openxmlformats.org/officeDocument/2006/relationships/hyperlink" Target="mailto:Mobilitymeg@aol.com" TargetMode="External" Id="rId47" /><Relationship Type="http://schemas.openxmlformats.org/officeDocument/2006/relationships/fontTable" Target="fontTable.xml" Id="rId50"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www.aerbvi.org/position-papers" TargetMode="External" Id="rId16" /><Relationship Type="http://schemas.openxmlformats.org/officeDocument/2006/relationships/image" Target="media/image3.jpeg" Id="rId29" /><Relationship Type="http://schemas.openxmlformats.org/officeDocument/2006/relationships/hyperlink" Target="https://aerbvi.org/about/divisions/orientation-mobility-division/" TargetMode="External" Id="rId11" /><Relationship Type="http://schemas.openxmlformats.org/officeDocument/2006/relationships/hyperlink" Target="https://www.tsbvi.edu/events/coffee-hour-you-dont-have-to-be-einstein-to-do-science" TargetMode="External" Id="rId24" /><Relationship Type="http://schemas.openxmlformats.org/officeDocument/2006/relationships/hyperlink" Target="https://www.blind.msstate.edu/our-products/professional-resources" TargetMode="External" Id="rId32" /><Relationship Type="http://schemas.openxmlformats.org/officeDocument/2006/relationships/hyperlink" Target="http://www.bpaindia.org" TargetMode="External" Id="rId37" /><Relationship Type="http://schemas.openxmlformats.org/officeDocument/2006/relationships/hyperlink" Target="http://clicks.memberclicks-mail.net/ls/click?upn=u001.zQMtDyzPkxw9dikwotiInngMXfx-2BuCFdy4Zx8aSE9r-2Ft0vy1eIV2uHSRYUh86OLZDg51COU7q70ANIVupRA73MYYptXFNlsG2AOp1hFMV-2BKEem83y4zLltI8SRfDM74S1HJU_eaQI6Vk6Mu3M5bY0QfW57PLWbqYZIdqiMRDcx73RcSS-2BIHty3p2SivjvIT1M1c9O8Lf4jvrC-2BFDpWZU0LiERmzZyT6Rvjw3LtzRtYJLfXj-2FIdns3NkE2wKqLkxlS8cO-2BMHx4XkToZkVaQ1AljKWs9W21w4i-2FjKdkhUmjDg3-2FHywC68AVJR4GYoowvhGoPQAqC-2FfCzVnM0wZtlOdq-2ByjRBMNRHrdjFIUGQ5MGWl65WUdgJt1IVVLStqkhBQj0YEpG0N1BqbH-2FdX7pzJu-2B-2BOk2wCppAQ-2FArjbUnNNRUIDfqqDWmLoPNX37NhdeOXPcC7BE" TargetMode="External" Id="rId40" /><Relationship Type="http://schemas.openxmlformats.org/officeDocument/2006/relationships/hyperlink" Target="https://www.sciencedirect.com/science/article/abs/pii/S2214140525000362" TargetMode="External" Id="rId45" /><Relationship Type="http://schemas.openxmlformats.org/officeDocument/2006/relationships/customXml" Target="../customXml/item3.xml" Id="rId53" /><Relationship Type="http://schemas.openxmlformats.org/officeDocument/2006/relationships/webSettings" Target="webSettings.xml" Id="rId5" /><Relationship Type="http://schemas.openxmlformats.org/officeDocument/2006/relationships/hyperlink" Target="http://www.aerbvi.org/" TargetMode="External" Id="rId10" /><Relationship Type="http://schemas.openxmlformats.org/officeDocument/2006/relationships/hyperlink" Target="http://www.blind.msstate.edu/" TargetMode="External" Id="rId31" /><Relationship Type="http://schemas.openxmlformats.org/officeDocument/2006/relationships/hyperlink" Target="http://apbp.memberclicks.net/message2/link/01a92fc1-bdfd-4343-8c3d-2779e9738da3/8" TargetMode="External" Id="rId44" /><Relationship Type="http://schemas.openxmlformats.org/officeDocument/2006/relationships/customXml" Target="../customXml/item2.xml" Id="rId52" /><Relationship Type="http://schemas.openxmlformats.org/officeDocument/2006/relationships/settings" Target="settings.xml" Id="rId4" /><Relationship Type="http://schemas.openxmlformats.org/officeDocument/2006/relationships/hyperlink" Target="mailto:aer@aerbvi.org" TargetMode="External" Id="rId9" /><Relationship Type="http://schemas.openxmlformats.org/officeDocument/2006/relationships/hyperlink" Target="https://www.tsbvi.edu/events/texas-active-learning-conference-2025" TargetMode="External" Id="rId22" /><Relationship Type="http://schemas.openxmlformats.org/officeDocument/2006/relationships/hyperlink" Target="https://www.nercve.org" TargetMode="External" Id="rId27" /><Relationship Type="http://schemas.openxmlformats.org/officeDocument/2006/relationships/hyperlink" Target="mailto:blaschscholarship@gmail.com" TargetMode="External" Id="rId30" /><Relationship Type="http://schemas.openxmlformats.org/officeDocument/2006/relationships/hyperlink" Target="https://sauerburger.org/uncontrolledworkshop" TargetMode="External" Id="rId35" /><Relationship Type="http://schemas.openxmlformats.org/officeDocument/2006/relationships/hyperlink" Target="http://www.americawalks.org/" TargetMode="External" Id="rId43" /><Relationship Type="http://schemas.openxmlformats.org/officeDocument/2006/relationships/hyperlink" Target="mailto:aeromdivision@gmail.com" TargetMode="External" Id="rId48" /><Relationship Type="http://schemas.openxmlformats.org/officeDocument/2006/relationships/image" Target="media/image1.png" Id="rId8" /><Relationship Type="http://schemas.openxmlformats.org/officeDocument/2006/relationships/theme" Target="theme/theme1.xml" Id="rId51" /><Relationship Type="http://schemas.openxmlformats.org/officeDocument/2006/relationships/styles" Target="styles.xml" Id="rId3" /><Relationship Type="http://schemas.openxmlformats.org/officeDocument/2006/relationships/hyperlink" Target="https://www.tsbvi.edu/statewide-resources/conferences/swoma" TargetMode="External" Id="rId25" /><Relationship Type="http://schemas.openxmlformats.org/officeDocument/2006/relationships/hyperlink" Target="mailto:Raychelcallary@gmail.com" TargetMode="External" Id="rId33" /><Relationship Type="http://schemas.openxmlformats.org/officeDocument/2006/relationships/hyperlink" Target="mailto:eileensiffermann@comcast.net" TargetMode="External" Id="rId38" /><Relationship Type="http://schemas.openxmlformats.org/officeDocument/2006/relationships/hyperlink" Target="mailto:aeromdivision@gmail.com" TargetMode="External" Id="rId46" /><Relationship Type="http://schemas.openxmlformats.org/officeDocument/2006/relationships/hyperlink" Target="https://www.txaer.org/" TargetMode="External" Id="rId20" /><Relationship Type="http://schemas.openxmlformats.org/officeDocument/2006/relationships/hyperlink" Target="http://clicks.memberclicks-mail.net/ls/click?upn=u001.zQMtDyzPkxw9dikwotiInngMXfx-2BuCFdy4Zx8aSE9r-2Ft0vy1eIV2uHSRYUh86OLZDg51COU7q70ANIVupRA73MYYptXFNlsG2AOp1hFMV-2BJa-2BdCTnddHHxitOyVcVi6HHdYh_eaQI6Vk6Mu3M5bY0QfW57PLWbqYZIdqiMRDcx73RcSS-2BIHty3p2SivjvIT1M1c9O8Lf4jvrC-2BFDpWZU0LiERmzZyT6Rvjw3LtzRtYJLfXj-2FIdns3NkE2wKqLkxlS8cO-2BMHx4XkToZkVaQ1AljKWs9W21w4i-2FjKdkhUmjDg3-2FHyyEeb0IFcOZluLw3uyxF-2BUO9lgdZvDy6p4ciDz2WDM0i7G84MqB-2FVaUnPZRmplhpRB71ITOeJsEa02GBsEp1T4ZksufrrAW9TRIfDaPY4a0M9GGsj-2B-2Bzq3xaPIBnN4AAqbo7LvZp4bfUALgmdnkthU-2B" TargetMode="External" Id="rId41" /><Relationship Type="http://schemas.openxmlformats.org/officeDocument/2006/relationships/customXml" Target="../customXml/item4.xml"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sites.google.com/view/okaerbvi/home?authuser=1" TargetMode="External" Id="rId23" /><Relationship Type="http://schemas.openxmlformats.org/officeDocument/2006/relationships/image" Target="media/image2.jpeg" Id="rId28" /><Relationship Type="http://schemas.openxmlformats.org/officeDocument/2006/relationships/hyperlink" Target="mailto:Publications@icevi.org" TargetMode="External" Id="rId36" /><Relationship Type="http://schemas.openxmlformats.org/officeDocument/2006/relationships/footer" Target="footer1.xml" Id="rId49" /><Relationship Type="http://schemas.openxmlformats.org/officeDocument/2006/relationships/hyperlink" Target="mailto:AER@AERBVI.org" TargetMode="External" Id="Ra8409fe18b284567" /><Relationship Type="http://schemas.openxmlformats.org/officeDocument/2006/relationships/hyperlink" Target="mailto:AEROMDivision@gmail.com" TargetMode="External" Id="R08c135f5e1324654" /><Relationship Type="http://schemas.openxmlformats.org/officeDocument/2006/relationships/hyperlink" Target="mailto:AEROMDivision@gmail.com" TargetMode="External" Id="R2282e3f58bd8403e" /><Relationship Type="http://schemas.openxmlformats.org/officeDocument/2006/relationships/hyperlink" Target="https://aerelearning.org/" TargetMode="External" Id="Rafbc1df336d241f8" /><Relationship Type="http://schemas.openxmlformats.org/officeDocument/2006/relationships/hyperlink" Target="https://aerbvi.memberclicks.net/" TargetMode="External" Id="R2a90f5f06d93427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OeOCKQiCDOL2TfDTbuhmkdIcFw==">CgMxLjAyCWguMzBqMHpsbDgAciExbzNiUW9XNWpzOGZwMDJ4SEhwbS1KTDJWYk5HenlPS1A=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232489BAEBC5642B993278FFD478A0F" ma:contentTypeVersion="18" ma:contentTypeDescription="Create a new document." ma:contentTypeScope="" ma:versionID="a0c58554f2cd1282ba94356b8017fcc0">
  <xsd:schema xmlns:xsd="http://www.w3.org/2001/XMLSchema" xmlns:xs="http://www.w3.org/2001/XMLSchema" xmlns:p="http://schemas.microsoft.com/office/2006/metadata/properties" xmlns:ns2="0fb20522-acc7-4313-a0e4-14b76f90e47e" xmlns:ns3="e5c48a6e-afa7-4473-b15e-72ec32fe59dd" targetNamespace="http://schemas.microsoft.com/office/2006/metadata/properties" ma:root="true" ma:fieldsID="d68442b5f878edf12e57965acb029924" ns2:_="" ns3:_="">
    <xsd:import namespace="0fb20522-acc7-4313-a0e4-14b76f90e47e"/>
    <xsd:import namespace="e5c48a6e-afa7-4473-b15e-72ec32fe59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20522-acc7-4313-a0e4-14b76f90e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bbe92d8-00c7-45d7-9697-009f32f32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c48a6e-afa7-4473-b15e-72ec32fe59d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e10847-99df-4386-92d9-bf4d7412d001}" ma:internalName="TaxCatchAll" ma:showField="CatchAllData" ma:web="e5c48a6e-afa7-4473-b15e-72ec32fe59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5c48a6e-afa7-4473-b15e-72ec32fe59dd" xsi:nil="true"/>
    <lcf76f155ced4ddcb4097134ff3c332f xmlns="0fb20522-acc7-4313-a0e4-14b76f90e4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C844098-F4FE-4656-9F58-E729952A5EF8}"/>
</file>

<file path=customXml/itemProps3.xml><?xml version="1.0" encoding="utf-8"?>
<ds:datastoreItem xmlns:ds="http://schemas.openxmlformats.org/officeDocument/2006/customXml" ds:itemID="{13D0BD37-13B9-4F23-9C08-646050A6B1D6}"/>
</file>

<file path=customXml/itemProps4.xml><?xml version="1.0" encoding="utf-8"?>
<ds:datastoreItem xmlns:ds="http://schemas.openxmlformats.org/officeDocument/2006/customXml" ds:itemID="{09BA6126-3F75-42E9-B7C7-AA28DB949BD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Angie Matthews</lastModifiedBy>
  <revision>45</revision>
  <dcterms:created xsi:type="dcterms:W3CDTF">2025-06-03T22:32:00.0000000Z</dcterms:created>
  <dcterms:modified xsi:type="dcterms:W3CDTF">2025-06-17T20:00:58.3849674Z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0x010100D232489BAEBC5642B993278FFD478A0F</vt:lpwstr>
  </property>
  <property fmtid="{D5CDD505-2E9C-101B-9397-08002B2CF9AE}" pid="3" name="MediaServiceImageTags">
    <vt:lpwstr/>
  </property>
</Properties>
</file>