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4F66" w14:textId="77777777" w:rsidR="005B34D2" w:rsidRDefault="00AE186B" w:rsidP="005B34D2">
      <w:pPr>
        <w:pStyle w:val="NormalWeb"/>
        <w:shd w:val="clear" w:color="auto" w:fill="FFFFFF"/>
        <w:spacing w:before="120" w:beforeAutospacing="0" w:after="0" w:afterAutospacing="0"/>
        <w:jc w:val="center"/>
        <w:rPr>
          <w:rFonts w:ascii="Arial" w:hAnsi="Arial" w:cs="Arial"/>
          <w:b/>
          <w:bCs/>
        </w:rPr>
      </w:pPr>
      <w:r>
        <w:rPr>
          <w:rFonts w:ascii="Arial" w:hAnsi="Arial" w:cs="Arial"/>
          <w:b/>
          <w:bCs/>
        </w:rPr>
        <w:t xml:space="preserve">Need for Accessible Pedestrian Signals when </w:t>
      </w:r>
      <w:r w:rsidR="00516436">
        <w:rPr>
          <w:rFonts w:ascii="Arial" w:hAnsi="Arial" w:cs="Arial"/>
          <w:b/>
          <w:bCs/>
        </w:rPr>
        <w:t xml:space="preserve">there are </w:t>
      </w:r>
    </w:p>
    <w:p w14:paraId="17AB91D1" w14:textId="6C9B6DA5" w:rsidR="00AE186B" w:rsidRPr="005B34D2" w:rsidRDefault="00AE186B" w:rsidP="005B34D2">
      <w:pPr>
        <w:pStyle w:val="NormalWeb"/>
        <w:shd w:val="clear" w:color="auto" w:fill="FFFFFF"/>
        <w:spacing w:before="120" w:beforeAutospacing="0" w:after="0" w:afterAutospacing="0"/>
        <w:jc w:val="center"/>
        <w:rPr>
          <w:rFonts w:ascii="Arial" w:hAnsi="Arial" w:cs="Arial"/>
          <w:b/>
          <w:bCs/>
        </w:rPr>
      </w:pPr>
      <w:r>
        <w:rPr>
          <w:rFonts w:ascii="Arial" w:hAnsi="Arial" w:cs="Arial"/>
          <w:b/>
          <w:bCs/>
        </w:rPr>
        <w:t>Leading Pedestrian Intervals (LPIs) and Exclusive Pedestrian Phases</w:t>
      </w:r>
    </w:p>
    <w:p w14:paraId="705DB950" w14:textId="275E59BB" w:rsidR="00AE186B" w:rsidRDefault="00AE186B" w:rsidP="005B34D2">
      <w:pPr>
        <w:pStyle w:val="NormalWeb"/>
        <w:shd w:val="clear" w:color="auto" w:fill="FFFFFF"/>
        <w:spacing w:before="120" w:beforeAutospacing="0" w:after="0" w:afterAutospacing="0"/>
      </w:pPr>
      <w:r>
        <w:rPr>
          <w:rFonts w:ascii="ArialMT" w:hAnsi="ArialMT"/>
        </w:rPr>
        <w:t xml:space="preserve">New signal timing strategies that are intended to help pedestrians and improve walkability may have a negative and dangerous effect for pedestrians who are blind, who have low vision, or who are deafblind, if accessible pedestrian signals </w:t>
      </w:r>
      <w:r w:rsidR="00D60B57">
        <w:rPr>
          <w:rFonts w:ascii="ArialMT" w:hAnsi="ArialMT"/>
        </w:rPr>
        <w:t xml:space="preserve">(APS) </w:t>
      </w:r>
      <w:r>
        <w:rPr>
          <w:rFonts w:ascii="ArialMT" w:hAnsi="ArialMT"/>
        </w:rPr>
        <w:t xml:space="preserve">are not installed. </w:t>
      </w:r>
      <w:r w:rsidR="0061068E">
        <w:rPr>
          <w:rFonts w:ascii="ArialMT" w:hAnsi="ArialMT"/>
        </w:rPr>
        <w:t xml:space="preserve">In most cities, signal timing changes can be made with a few clicks on a computer in the </w:t>
      </w:r>
      <w:r w:rsidR="00410F26">
        <w:rPr>
          <w:rFonts w:ascii="ArialMT" w:hAnsi="ArialMT"/>
        </w:rPr>
        <w:t xml:space="preserve">traffic management center.  They are simple, quick and inexpensive changes in traffic control that have been demonstrated to reduce crashes with pedestrians.  </w:t>
      </w:r>
      <w:r w:rsidR="0061068E">
        <w:rPr>
          <w:rFonts w:ascii="ArialMT" w:hAnsi="ArialMT"/>
        </w:rPr>
        <w:t>Two</w:t>
      </w:r>
      <w:r>
        <w:rPr>
          <w:rFonts w:ascii="ArialMT" w:hAnsi="ArialMT"/>
        </w:rPr>
        <w:t xml:space="preserve"> of the most popular, </w:t>
      </w:r>
      <w:r w:rsidR="006C1D68">
        <w:rPr>
          <w:rFonts w:ascii="ArialMT" w:hAnsi="ArialMT"/>
        </w:rPr>
        <w:t xml:space="preserve">being rapidly implemented, </w:t>
      </w:r>
      <w:r>
        <w:rPr>
          <w:rFonts w:ascii="ArialMT" w:hAnsi="ArialMT"/>
        </w:rPr>
        <w:t>are</w:t>
      </w:r>
      <w:r w:rsidR="006C1D68">
        <w:rPr>
          <w:rFonts w:ascii="ArialMT" w:hAnsi="ArialMT"/>
        </w:rPr>
        <w:t xml:space="preserve"> the following.</w:t>
      </w:r>
    </w:p>
    <w:p w14:paraId="569B2AC5" w14:textId="711FBE87" w:rsidR="00AE186B" w:rsidRDefault="00AE186B" w:rsidP="005B34D2">
      <w:pPr>
        <w:pStyle w:val="NormalWeb"/>
        <w:shd w:val="clear" w:color="auto" w:fill="FFFFFF"/>
        <w:spacing w:before="120" w:beforeAutospacing="0" w:after="0" w:afterAutospacing="0"/>
      </w:pPr>
      <w:r>
        <w:rPr>
          <w:rFonts w:ascii="Arial" w:hAnsi="Arial" w:cs="Arial"/>
          <w:b/>
          <w:bCs/>
        </w:rPr>
        <w:t xml:space="preserve">Leading Pedestrian Intervals </w:t>
      </w:r>
      <w:r>
        <w:rPr>
          <w:rFonts w:ascii="ArialMT" w:hAnsi="ArialMT"/>
        </w:rPr>
        <w:t>(LPIs)</w:t>
      </w:r>
      <w:r w:rsidR="00671371">
        <w:rPr>
          <w:rFonts w:ascii="ArialMT" w:hAnsi="ArialMT"/>
        </w:rPr>
        <w:t xml:space="preserve"> -- An</w:t>
      </w:r>
      <w:r>
        <w:rPr>
          <w:rFonts w:ascii="ArialMT" w:hAnsi="ArialMT"/>
        </w:rPr>
        <w:t xml:space="preserve"> LPI provides the pedestrian walk signal before motorists </w:t>
      </w:r>
      <w:r w:rsidR="00467BCB">
        <w:rPr>
          <w:rFonts w:ascii="ArialMT" w:hAnsi="ArialMT"/>
        </w:rPr>
        <w:t>receive a green signal on the parallel street</w:t>
      </w:r>
      <w:r>
        <w:rPr>
          <w:rFonts w:ascii="ArialMT" w:hAnsi="ArialMT"/>
        </w:rPr>
        <w:t>, giving pedestrian</w:t>
      </w:r>
      <w:r w:rsidR="00467BCB">
        <w:rPr>
          <w:rFonts w:ascii="ArialMT" w:hAnsi="ArialMT"/>
        </w:rPr>
        <w:t>s</w:t>
      </w:r>
      <w:r>
        <w:rPr>
          <w:rFonts w:ascii="ArialMT" w:hAnsi="ArialMT"/>
        </w:rPr>
        <w:t xml:space="preserve"> several seconds (usually 3 to 6 seconds) to start crossing before </w:t>
      </w:r>
      <w:r w:rsidR="00467BCB">
        <w:rPr>
          <w:rFonts w:ascii="ArialMT" w:hAnsi="ArialMT"/>
        </w:rPr>
        <w:t>motorists receive a</w:t>
      </w:r>
      <w:r>
        <w:rPr>
          <w:rFonts w:ascii="ArialMT" w:hAnsi="ArialMT"/>
        </w:rPr>
        <w:t xml:space="preserve"> green signal. </w:t>
      </w:r>
      <w:r w:rsidR="00467D8A">
        <w:rPr>
          <w:rFonts w:ascii="ArialMT" w:hAnsi="ArialMT"/>
        </w:rPr>
        <w:t>Right turning traffic may or may not be prohibited</w:t>
      </w:r>
      <w:r w:rsidR="0026002F">
        <w:rPr>
          <w:rFonts w:ascii="ArialMT" w:hAnsi="ArialMT"/>
        </w:rPr>
        <w:t xml:space="preserve"> during the LPI</w:t>
      </w:r>
      <w:r w:rsidR="00467D8A">
        <w:rPr>
          <w:rFonts w:ascii="ArialMT" w:hAnsi="ArialMT"/>
        </w:rPr>
        <w:t xml:space="preserve">.  Without APS, pedestrians who have vision disabilities, who typically begin to cross with the onset of through traffic in the nearest lane, are at risk of crashes with vehicles whose drivers aren’t expecting </w:t>
      </w:r>
      <w:r w:rsidR="00CD715C">
        <w:rPr>
          <w:rFonts w:ascii="ArialMT" w:hAnsi="ArialMT"/>
        </w:rPr>
        <w:t>pedestrians</w:t>
      </w:r>
      <w:r w:rsidR="00467D8A">
        <w:rPr>
          <w:rFonts w:ascii="ArialMT" w:hAnsi="ArialMT"/>
        </w:rPr>
        <w:t xml:space="preserve"> to be </w:t>
      </w:r>
      <w:r w:rsidR="00CD715C">
        <w:rPr>
          <w:rFonts w:ascii="ArialMT" w:hAnsi="ArialMT"/>
        </w:rPr>
        <w:t>beginning to cross</w:t>
      </w:r>
      <w:r w:rsidR="00467D8A">
        <w:rPr>
          <w:rFonts w:ascii="ArialMT" w:hAnsi="ArialMT"/>
        </w:rPr>
        <w:t xml:space="preserve"> at th</w:t>
      </w:r>
      <w:r w:rsidR="00CD715C">
        <w:rPr>
          <w:rFonts w:ascii="ArialMT" w:hAnsi="ArialMT"/>
        </w:rPr>
        <w:t>e time that they get a green signal.</w:t>
      </w:r>
    </w:p>
    <w:p w14:paraId="476F6FB5" w14:textId="77777777" w:rsidR="00383BC2" w:rsidRDefault="00AE186B" w:rsidP="005B34D2">
      <w:pPr>
        <w:pStyle w:val="NormalWeb"/>
        <w:shd w:val="clear" w:color="auto" w:fill="FFFFFF"/>
        <w:spacing w:before="120" w:beforeAutospacing="0" w:after="0" w:afterAutospacing="0"/>
        <w:rPr>
          <w:rFonts w:ascii="ArialMT" w:hAnsi="ArialMT"/>
        </w:rPr>
      </w:pPr>
      <w:r>
        <w:rPr>
          <w:rFonts w:ascii="Arial" w:hAnsi="Arial" w:cs="Arial"/>
          <w:b/>
          <w:bCs/>
        </w:rPr>
        <w:t>Exclusive Pedestrian Phase (</w:t>
      </w:r>
      <w:r>
        <w:rPr>
          <w:rFonts w:ascii="ArialMT" w:hAnsi="ArialMT"/>
        </w:rPr>
        <w:t>EPP</w:t>
      </w:r>
      <w:r>
        <w:rPr>
          <w:rFonts w:ascii="Arial" w:hAnsi="Arial" w:cs="Arial"/>
          <w:b/>
          <w:bCs/>
        </w:rPr>
        <w:t xml:space="preserve">) </w:t>
      </w:r>
      <w:r w:rsidR="00B220A7">
        <w:rPr>
          <w:rFonts w:ascii="Arial" w:hAnsi="Arial" w:cs="Arial"/>
          <w:b/>
          <w:bCs/>
        </w:rPr>
        <w:t>–</w:t>
      </w:r>
      <w:r>
        <w:rPr>
          <w:rFonts w:ascii="Arial" w:hAnsi="Arial" w:cs="Arial"/>
          <w:b/>
          <w:bCs/>
        </w:rPr>
        <w:t xml:space="preserve"> </w:t>
      </w:r>
      <w:r w:rsidR="00B220A7">
        <w:rPr>
          <w:rFonts w:ascii="Arial" w:hAnsi="Arial" w:cs="Arial"/>
          <w:b/>
          <w:bCs/>
        </w:rPr>
        <w:t xml:space="preserve">Sometimes called a Barnes Dance or Scramble.  </w:t>
      </w:r>
      <w:r>
        <w:rPr>
          <w:rFonts w:ascii="ArialMT" w:hAnsi="ArialMT"/>
        </w:rPr>
        <w:t xml:space="preserve">Where there is an exclusive pedestrian phase, all vehicular traffic has a red signal during the pedestrian phase (walk and flashing don’t walk). </w:t>
      </w:r>
      <w:r w:rsidR="00B861A0">
        <w:rPr>
          <w:rFonts w:ascii="ArialMT" w:hAnsi="ArialMT"/>
        </w:rPr>
        <w:t xml:space="preserve">Right turns on red may, however, be permitted.  </w:t>
      </w:r>
      <w:r w:rsidR="004D5EF0">
        <w:rPr>
          <w:rFonts w:ascii="ArialMT" w:hAnsi="ArialMT"/>
        </w:rPr>
        <w:t>During the EPP, pedestrians may cross both the parallel and perpendicular streets at the same time.  Diagonal crossings are sometimes also permitted.</w:t>
      </w:r>
      <w:r w:rsidR="00383BC2">
        <w:rPr>
          <w:rFonts w:ascii="ArialMT" w:hAnsi="ArialMT"/>
        </w:rPr>
        <w:t xml:space="preserve">  </w:t>
      </w:r>
      <w:r>
        <w:rPr>
          <w:rFonts w:ascii="ArialMT" w:hAnsi="ArialMT"/>
        </w:rPr>
        <w:t xml:space="preserve">Pedestrians have a ‘don’t walk’ signal when any vehicles have a green signal. </w:t>
      </w:r>
      <w:r w:rsidR="00E26FF9">
        <w:rPr>
          <w:rFonts w:ascii="ArialMT" w:hAnsi="ArialMT"/>
        </w:rPr>
        <w:t xml:space="preserve"> </w:t>
      </w:r>
    </w:p>
    <w:p w14:paraId="19C4B963" w14:textId="71B8C8B4" w:rsidR="00AE186B" w:rsidRDefault="00347B04" w:rsidP="005B34D2">
      <w:pPr>
        <w:pStyle w:val="NormalWeb"/>
        <w:shd w:val="clear" w:color="auto" w:fill="FFFFFF"/>
        <w:spacing w:before="120" w:beforeAutospacing="0" w:after="0" w:afterAutospacing="0"/>
        <w:rPr>
          <w:rFonts w:ascii="ArialMT" w:hAnsi="ArialMT"/>
        </w:rPr>
      </w:pPr>
      <w:r>
        <w:rPr>
          <w:rFonts w:ascii="ArialMT" w:hAnsi="ArialMT"/>
        </w:rPr>
        <w:t>Without APS, pedestrians who are vision disabled find it difficult, if not impossible, to determine the onset of the pedestrian walk interval.  There is no parallel through traffic to help with aligning to cross</w:t>
      </w:r>
      <w:r w:rsidR="007E20C3">
        <w:rPr>
          <w:rFonts w:ascii="ArialMT" w:hAnsi="ArialMT"/>
        </w:rPr>
        <w:t>,</w:t>
      </w:r>
      <w:r>
        <w:rPr>
          <w:rFonts w:ascii="ArialMT" w:hAnsi="ArialMT"/>
        </w:rPr>
        <w:t xml:space="preserve"> or with maintaining a correct heading as they cross the street.</w:t>
      </w:r>
      <w:r w:rsidR="00383BC2">
        <w:rPr>
          <w:rFonts w:ascii="ArialMT" w:hAnsi="ArialMT"/>
        </w:rPr>
        <w:t xml:space="preserve">  To make things further confusing, some intersections are timed to have both an EPP and concurrent pedestrian phases.</w:t>
      </w:r>
    </w:p>
    <w:p w14:paraId="42BF1439" w14:textId="44007E17" w:rsidR="00AE186B" w:rsidRDefault="00AE186B" w:rsidP="005B34D2">
      <w:pPr>
        <w:pStyle w:val="NormalWeb"/>
        <w:shd w:val="clear" w:color="auto" w:fill="FFFFFF"/>
        <w:spacing w:before="120" w:beforeAutospacing="0" w:after="0" w:afterAutospacing="0"/>
      </w:pPr>
      <w:r>
        <w:rPr>
          <w:rFonts w:ascii="ArialMT" w:hAnsi="ArialMT"/>
        </w:rPr>
        <w:t xml:space="preserve">The installation of APS whenever </w:t>
      </w:r>
      <w:r w:rsidR="00C85BD2">
        <w:rPr>
          <w:rFonts w:ascii="ArialMT" w:hAnsi="ArialMT"/>
        </w:rPr>
        <w:t xml:space="preserve">signals are programmed to provide </w:t>
      </w:r>
      <w:r>
        <w:rPr>
          <w:rFonts w:ascii="ArialMT" w:hAnsi="ArialMT"/>
        </w:rPr>
        <w:t xml:space="preserve">an LPI or </w:t>
      </w:r>
      <w:r w:rsidR="00C85BD2">
        <w:rPr>
          <w:rFonts w:ascii="ArialMT" w:hAnsi="ArialMT"/>
        </w:rPr>
        <w:t>EPP</w:t>
      </w:r>
      <w:r>
        <w:rPr>
          <w:rFonts w:ascii="ArialMT" w:hAnsi="ArialMT"/>
        </w:rPr>
        <w:t xml:space="preserve"> can provide the benefit of this new signal timing strategy while mitigating risks to pedestrians who have visual impairments. </w:t>
      </w:r>
    </w:p>
    <w:p w14:paraId="37779657" w14:textId="77777777" w:rsidR="00AE186B" w:rsidRDefault="00AE186B" w:rsidP="005B34D2">
      <w:pPr>
        <w:pStyle w:val="NormalWeb"/>
        <w:shd w:val="clear" w:color="auto" w:fill="FFFFFF"/>
        <w:spacing w:before="120" w:beforeAutospacing="0" w:after="0" w:afterAutospacing="0"/>
      </w:pPr>
      <w:r>
        <w:rPr>
          <w:rFonts w:ascii="ArialMT" w:hAnsi="ArialMT"/>
        </w:rPr>
        <w:t xml:space="preserve">O&amp;M specialists should be aware of these issues and educate their clients about these possible signal timing strategies. They and their clients should advocate for the installation of APS when such changes are being made. </w:t>
      </w:r>
    </w:p>
    <w:p w14:paraId="6A111EEE" w14:textId="77777777" w:rsidR="00CB1FE0" w:rsidRDefault="00CB1FE0" w:rsidP="005B34D2">
      <w:pPr>
        <w:spacing w:before="120"/>
      </w:pPr>
    </w:p>
    <w:sectPr w:rsidR="00CB1FE0" w:rsidSect="00B02BF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66C5" w14:textId="77777777" w:rsidR="00292C9B" w:rsidRDefault="00292C9B" w:rsidP="00292C9B">
      <w:r>
        <w:separator/>
      </w:r>
    </w:p>
  </w:endnote>
  <w:endnote w:type="continuationSeparator" w:id="0">
    <w:p w14:paraId="5CAFBFD4" w14:textId="77777777" w:rsidR="00292C9B" w:rsidRDefault="00292C9B" w:rsidP="0029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DD91" w14:textId="77777777" w:rsidR="00292C9B" w:rsidRDefault="00292C9B" w:rsidP="00292C9B">
    <w:pPr>
      <w:pStyle w:val="Footer"/>
      <w:tabs>
        <w:tab w:val="center" w:pos="7200"/>
        <w:tab w:val="center" w:pos="7920"/>
        <w:tab w:val="right" w:pos="9270"/>
      </w:tabs>
      <w:rPr>
        <w:sz w:val="22"/>
      </w:rPr>
    </w:pPr>
  </w:p>
  <w:p w14:paraId="361FC58A" w14:textId="77777777" w:rsidR="00292C9B" w:rsidRPr="00A02F0F" w:rsidRDefault="00292C9B" w:rsidP="00292C9B">
    <w:pPr>
      <w:pStyle w:val="Footer"/>
      <w:tabs>
        <w:tab w:val="center" w:pos="7200"/>
        <w:tab w:val="center" w:pos="7920"/>
        <w:tab w:val="right" w:pos="9270"/>
      </w:tabs>
      <w:rPr>
        <w:sz w:val="18"/>
        <w:szCs w:val="18"/>
      </w:rPr>
    </w:pPr>
  </w:p>
  <w:p w14:paraId="7BEA0C02" w14:textId="6D4C2265" w:rsidR="00292C9B" w:rsidRPr="00A02F0F" w:rsidRDefault="00A02F0F" w:rsidP="00292C9B">
    <w:pPr>
      <w:pStyle w:val="Footer"/>
      <w:tabs>
        <w:tab w:val="center" w:pos="7200"/>
        <w:tab w:val="center" w:pos="7920"/>
        <w:tab w:val="right" w:pos="9270"/>
      </w:tabs>
      <w:rPr>
        <w:sz w:val="18"/>
        <w:szCs w:val="18"/>
      </w:rPr>
    </w:pPr>
    <w:r w:rsidRPr="00A02F0F">
      <w:rPr>
        <w:sz w:val="18"/>
        <w:szCs w:val="18"/>
      </w:rPr>
      <w:t>LPIs and EPPs need AP</w:t>
    </w:r>
    <w:r w:rsidR="005211D9">
      <w:rPr>
        <w:sz w:val="18"/>
        <w:szCs w:val="18"/>
      </w:rPr>
      <w:t>S</w:t>
    </w:r>
  </w:p>
  <w:p w14:paraId="5CDB9080" w14:textId="77777777" w:rsidR="00292C9B" w:rsidRPr="00A02F0F" w:rsidRDefault="00292C9B" w:rsidP="00292C9B">
    <w:pPr>
      <w:pStyle w:val="Footer"/>
      <w:tabs>
        <w:tab w:val="center" w:pos="7200"/>
        <w:tab w:val="center" w:pos="7920"/>
        <w:tab w:val="right" w:pos="9270"/>
      </w:tabs>
      <w:rPr>
        <w:sz w:val="18"/>
        <w:szCs w:val="18"/>
      </w:rPr>
    </w:pPr>
    <w:r w:rsidRPr="00A02F0F">
      <w:rPr>
        <w:sz w:val="18"/>
        <w:szCs w:val="18"/>
      </w:rPr>
      <w:t>Association for Education and Rehabilitation of the Blind and Visually Impaired</w:t>
    </w:r>
  </w:p>
  <w:p w14:paraId="6E436E5E" w14:textId="77777777" w:rsidR="00292C9B" w:rsidRPr="00A02F0F" w:rsidRDefault="00292C9B" w:rsidP="00292C9B">
    <w:pPr>
      <w:pStyle w:val="Footer"/>
      <w:tabs>
        <w:tab w:val="center" w:pos="7200"/>
        <w:tab w:val="center" w:pos="7920"/>
        <w:tab w:val="right" w:pos="9270"/>
      </w:tabs>
      <w:rPr>
        <w:sz w:val="18"/>
        <w:szCs w:val="18"/>
      </w:rPr>
    </w:pPr>
    <w:r w:rsidRPr="00A02F0F">
      <w:rPr>
        <w:sz w:val="18"/>
        <w:szCs w:val="18"/>
      </w:rPr>
      <w:t>Orientation and Mobility Division Environmental Access Committee</w:t>
    </w:r>
    <w:r w:rsidRPr="00A02F0F">
      <w:rPr>
        <w:sz w:val="18"/>
        <w:szCs w:val="18"/>
      </w:rPr>
      <w:tab/>
    </w:r>
    <w:r w:rsidRPr="00A02F0F">
      <w:rPr>
        <w:sz w:val="18"/>
        <w:szCs w:val="18"/>
      </w:rPr>
      <w:tab/>
      <w:t xml:space="preserve">February </w:t>
    </w:r>
    <w:proofErr w:type="gramStart"/>
    <w:r w:rsidRPr="00A02F0F">
      <w:rPr>
        <w:sz w:val="18"/>
        <w:szCs w:val="18"/>
      </w:rPr>
      <w:t>2024  page</w:t>
    </w:r>
    <w:proofErr w:type="gramEnd"/>
    <w:r w:rsidRPr="00A02F0F">
      <w:rPr>
        <w:sz w:val="18"/>
        <w:szCs w:val="18"/>
      </w:rPr>
      <w:t xml:space="preserve"> </w:t>
    </w:r>
    <w:r w:rsidRPr="00A02F0F">
      <w:rPr>
        <w:rStyle w:val="PageNumber"/>
        <w:sz w:val="18"/>
        <w:szCs w:val="18"/>
      </w:rPr>
      <w:fldChar w:fldCharType="begin"/>
    </w:r>
    <w:r w:rsidRPr="00A02F0F">
      <w:rPr>
        <w:rStyle w:val="PageNumber"/>
        <w:sz w:val="18"/>
        <w:szCs w:val="18"/>
      </w:rPr>
      <w:instrText xml:space="preserve"> PAGE </w:instrText>
    </w:r>
    <w:r w:rsidRPr="00A02F0F">
      <w:rPr>
        <w:rStyle w:val="PageNumber"/>
        <w:sz w:val="18"/>
        <w:szCs w:val="18"/>
      </w:rPr>
      <w:fldChar w:fldCharType="separate"/>
    </w:r>
    <w:r w:rsidRPr="00A02F0F">
      <w:rPr>
        <w:rStyle w:val="PageNumber"/>
        <w:sz w:val="18"/>
        <w:szCs w:val="18"/>
      </w:rPr>
      <w:t>1</w:t>
    </w:r>
    <w:r w:rsidRPr="00A02F0F">
      <w:rPr>
        <w:rStyle w:val="PageNumber"/>
        <w:sz w:val="18"/>
        <w:szCs w:val="18"/>
      </w:rPr>
      <w:fldChar w:fldCharType="end"/>
    </w:r>
  </w:p>
  <w:p w14:paraId="78466B38" w14:textId="77777777" w:rsidR="00292C9B" w:rsidRPr="00A02F0F" w:rsidRDefault="00292C9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021A" w14:textId="77777777" w:rsidR="00292C9B" w:rsidRDefault="00292C9B" w:rsidP="00292C9B">
      <w:r>
        <w:separator/>
      </w:r>
    </w:p>
  </w:footnote>
  <w:footnote w:type="continuationSeparator" w:id="0">
    <w:p w14:paraId="5EF00734" w14:textId="77777777" w:rsidR="00292C9B" w:rsidRDefault="00292C9B" w:rsidP="00292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6B"/>
    <w:rsid w:val="001A6C5E"/>
    <w:rsid w:val="00206FD8"/>
    <w:rsid w:val="0026002F"/>
    <w:rsid w:val="00292C9B"/>
    <w:rsid w:val="00347B04"/>
    <w:rsid w:val="00383BC2"/>
    <w:rsid w:val="00410F26"/>
    <w:rsid w:val="00467BCB"/>
    <w:rsid w:val="00467D8A"/>
    <w:rsid w:val="004D5EF0"/>
    <w:rsid w:val="00516436"/>
    <w:rsid w:val="005211D9"/>
    <w:rsid w:val="00587097"/>
    <w:rsid w:val="005B34D2"/>
    <w:rsid w:val="0061068E"/>
    <w:rsid w:val="00671371"/>
    <w:rsid w:val="006C1D68"/>
    <w:rsid w:val="007E20C3"/>
    <w:rsid w:val="009D4F80"/>
    <w:rsid w:val="00A02F0F"/>
    <w:rsid w:val="00AE186B"/>
    <w:rsid w:val="00B02BF2"/>
    <w:rsid w:val="00B220A7"/>
    <w:rsid w:val="00B861A0"/>
    <w:rsid w:val="00C1002B"/>
    <w:rsid w:val="00C74120"/>
    <w:rsid w:val="00C85BD2"/>
    <w:rsid w:val="00CB1FE0"/>
    <w:rsid w:val="00CD715C"/>
    <w:rsid w:val="00D60B57"/>
    <w:rsid w:val="00E2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B36E8"/>
  <w15:chartTrackingRefBased/>
  <w15:docId w15:val="{E5A17342-4AC5-5541-9022-9217B0D7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86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92C9B"/>
    <w:pPr>
      <w:tabs>
        <w:tab w:val="center" w:pos="4680"/>
        <w:tab w:val="right" w:pos="9360"/>
      </w:tabs>
    </w:pPr>
  </w:style>
  <w:style w:type="character" w:customStyle="1" w:styleId="HeaderChar">
    <w:name w:val="Header Char"/>
    <w:basedOn w:val="DefaultParagraphFont"/>
    <w:link w:val="Header"/>
    <w:uiPriority w:val="99"/>
    <w:rsid w:val="00292C9B"/>
  </w:style>
  <w:style w:type="paragraph" w:styleId="Footer">
    <w:name w:val="footer"/>
    <w:basedOn w:val="Normal"/>
    <w:link w:val="FooterChar"/>
    <w:unhideWhenUsed/>
    <w:rsid w:val="00292C9B"/>
    <w:pPr>
      <w:tabs>
        <w:tab w:val="center" w:pos="4680"/>
        <w:tab w:val="right" w:pos="9360"/>
      </w:tabs>
    </w:pPr>
  </w:style>
  <w:style w:type="character" w:customStyle="1" w:styleId="FooterChar">
    <w:name w:val="Footer Char"/>
    <w:basedOn w:val="DefaultParagraphFont"/>
    <w:link w:val="Footer"/>
    <w:uiPriority w:val="99"/>
    <w:rsid w:val="00292C9B"/>
  </w:style>
  <w:style w:type="character" w:styleId="PageNumber">
    <w:name w:val="page number"/>
    <w:basedOn w:val="DefaultParagraphFont"/>
    <w:semiHidden/>
    <w:rsid w:val="00292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7983">
      <w:bodyDiv w:val="1"/>
      <w:marLeft w:val="0"/>
      <w:marRight w:val="0"/>
      <w:marTop w:val="0"/>
      <w:marBottom w:val="0"/>
      <w:divBdr>
        <w:top w:val="none" w:sz="0" w:space="0" w:color="auto"/>
        <w:left w:val="none" w:sz="0" w:space="0" w:color="auto"/>
        <w:bottom w:val="none" w:sz="0" w:space="0" w:color="auto"/>
        <w:right w:val="none" w:sz="0" w:space="0" w:color="auto"/>
      </w:divBdr>
      <w:divsChild>
        <w:div w:id="1081752371">
          <w:marLeft w:val="0"/>
          <w:marRight w:val="0"/>
          <w:marTop w:val="0"/>
          <w:marBottom w:val="0"/>
          <w:divBdr>
            <w:top w:val="none" w:sz="0" w:space="0" w:color="auto"/>
            <w:left w:val="none" w:sz="0" w:space="0" w:color="auto"/>
            <w:bottom w:val="none" w:sz="0" w:space="0" w:color="auto"/>
            <w:right w:val="none" w:sz="0" w:space="0" w:color="auto"/>
          </w:divBdr>
          <w:divsChild>
            <w:div w:id="1169367724">
              <w:marLeft w:val="0"/>
              <w:marRight w:val="0"/>
              <w:marTop w:val="0"/>
              <w:marBottom w:val="0"/>
              <w:divBdr>
                <w:top w:val="none" w:sz="0" w:space="0" w:color="auto"/>
                <w:left w:val="none" w:sz="0" w:space="0" w:color="auto"/>
                <w:bottom w:val="none" w:sz="0" w:space="0" w:color="auto"/>
                <w:right w:val="none" w:sz="0" w:space="0" w:color="auto"/>
              </w:divBdr>
              <w:divsChild>
                <w:div w:id="527986030">
                  <w:marLeft w:val="0"/>
                  <w:marRight w:val="0"/>
                  <w:marTop w:val="0"/>
                  <w:marBottom w:val="0"/>
                  <w:divBdr>
                    <w:top w:val="none" w:sz="0" w:space="0" w:color="auto"/>
                    <w:left w:val="none" w:sz="0" w:space="0" w:color="auto"/>
                    <w:bottom w:val="none" w:sz="0" w:space="0" w:color="auto"/>
                    <w:right w:val="none" w:sz="0" w:space="0" w:color="auto"/>
                  </w:divBdr>
                  <w:divsChild>
                    <w:div w:id="127629171">
                      <w:marLeft w:val="0"/>
                      <w:marRight w:val="0"/>
                      <w:marTop w:val="0"/>
                      <w:marBottom w:val="0"/>
                      <w:divBdr>
                        <w:top w:val="none" w:sz="0" w:space="0" w:color="auto"/>
                        <w:left w:val="none" w:sz="0" w:space="0" w:color="auto"/>
                        <w:bottom w:val="none" w:sz="0" w:space="0" w:color="auto"/>
                        <w:right w:val="none" w:sz="0" w:space="0" w:color="auto"/>
                      </w:divBdr>
                    </w:div>
                  </w:divsChild>
                </w:div>
                <w:div w:id="1909530106">
                  <w:marLeft w:val="0"/>
                  <w:marRight w:val="0"/>
                  <w:marTop w:val="0"/>
                  <w:marBottom w:val="0"/>
                  <w:divBdr>
                    <w:top w:val="none" w:sz="0" w:space="0" w:color="auto"/>
                    <w:left w:val="none" w:sz="0" w:space="0" w:color="auto"/>
                    <w:bottom w:val="none" w:sz="0" w:space="0" w:color="auto"/>
                    <w:right w:val="none" w:sz="0" w:space="0" w:color="auto"/>
                  </w:divBdr>
                  <w:divsChild>
                    <w:div w:id="1157724378">
                      <w:marLeft w:val="0"/>
                      <w:marRight w:val="0"/>
                      <w:marTop w:val="0"/>
                      <w:marBottom w:val="0"/>
                      <w:divBdr>
                        <w:top w:val="none" w:sz="0" w:space="0" w:color="auto"/>
                        <w:left w:val="none" w:sz="0" w:space="0" w:color="auto"/>
                        <w:bottom w:val="none" w:sz="0" w:space="0" w:color="auto"/>
                        <w:right w:val="none" w:sz="0" w:space="0" w:color="auto"/>
                      </w:divBdr>
                    </w:div>
                  </w:divsChild>
                </w:div>
                <w:div w:id="541097454">
                  <w:marLeft w:val="0"/>
                  <w:marRight w:val="0"/>
                  <w:marTop w:val="0"/>
                  <w:marBottom w:val="0"/>
                  <w:divBdr>
                    <w:top w:val="none" w:sz="0" w:space="0" w:color="auto"/>
                    <w:left w:val="none" w:sz="0" w:space="0" w:color="auto"/>
                    <w:bottom w:val="none" w:sz="0" w:space="0" w:color="auto"/>
                    <w:right w:val="none" w:sz="0" w:space="0" w:color="auto"/>
                  </w:divBdr>
                  <w:divsChild>
                    <w:div w:id="533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3637">
          <w:marLeft w:val="0"/>
          <w:marRight w:val="0"/>
          <w:marTop w:val="0"/>
          <w:marBottom w:val="0"/>
          <w:divBdr>
            <w:top w:val="none" w:sz="0" w:space="0" w:color="auto"/>
            <w:left w:val="none" w:sz="0" w:space="0" w:color="auto"/>
            <w:bottom w:val="none" w:sz="0" w:space="0" w:color="auto"/>
            <w:right w:val="none" w:sz="0" w:space="0" w:color="auto"/>
          </w:divBdr>
          <w:divsChild>
            <w:div w:id="1925334976">
              <w:marLeft w:val="0"/>
              <w:marRight w:val="0"/>
              <w:marTop w:val="0"/>
              <w:marBottom w:val="0"/>
              <w:divBdr>
                <w:top w:val="none" w:sz="0" w:space="0" w:color="auto"/>
                <w:left w:val="none" w:sz="0" w:space="0" w:color="auto"/>
                <w:bottom w:val="none" w:sz="0" w:space="0" w:color="auto"/>
                <w:right w:val="none" w:sz="0" w:space="0" w:color="auto"/>
              </w:divBdr>
              <w:divsChild>
                <w:div w:id="1431973988">
                  <w:marLeft w:val="0"/>
                  <w:marRight w:val="0"/>
                  <w:marTop w:val="0"/>
                  <w:marBottom w:val="0"/>
                  <w:divBdr>
                    <w:top w:val="none" w:sz="0" w:space="0" w:color="auto"/>
                    <w:left w:val="none" w:sz="0" w:space="0" w:color="auto"/>
                    <w:bottom w:val="none" w:sz="0" w:space="0" w:color="auto"/>
                    <w:right w:val="none" w:sz="0" w:space="0" w:color="auto"/>
                  </w:divBdr>
                  <w:divsChild>
                    <w:div w:id="962731659">
                      <w:marLeft w:val="0"/>
                      <w:marRight w:val="0"/>
                      <w:marTop w:val="0"/>
                      <w:marBottom w:val="0"/>
                      <w:divBdr>
                        <w:top w:val="none" w:sz="0" w:space="0" w:color="auto"/>
                        <w:left w:val="none" w:sz="0" w:space="0" w:color="auto"/>
                        <w:bottom w:val="none" w:sz="0" w:space="0" w:color="auto"/>
                        <w:right w:val="none" w:sz="0" w:space="0" w:color="auto"/>
                      </w:divBdr>
                    </w:div>
                  </w:divsChild>
                </w:div>
                <w:div w:id="1945533055">
                  <w:marLeft w:val="0"/>
                  <w:marRight w:val="0"/>
                  <w:marTop w:val="0"/>
                  <w:marBottom w:val="0"/>
                  <w:divBdr>
                    <w:top w:val="none" w:sz="0" w:space="0" w:color="auto"/>
                    <w:left w:val="none" w:sz="0" w:space="0" w:color="auto"/>
                    <w:bottom w:val="none" w:sz="0" w:space="0" w:color="auto"/>
                    <w:right w:val="none" w:sz="0" w:space="0" w:color="auto"/>
                  </w:divBdr>
                  <w:divsChild>
                    <w:div w:id="145782321">
                      <w:marLeft w:val="0"/>
                      <w:marRight w:val="0"/>
                      <w:marTop w:val="0"/>
                      <w:marBottom w:val="0"/>
                      <w:divBdr>
                        <w:top w:val="none" w:sz="0" w:space="0" w:color="auto"/>
                        <w:left w:val="none" w:sz="0" w:space="0" w:color="auto"/>
                        <w:bottom w:val="none" w:sz="0" w:space="0" w:color="auto"/>
                        <w:right w:val="none" w:sz="0" w:space="0" w:color="auto"/>
                      </w:divBdr>
                    </w:div>
                  </w:divsChild>
                </w:div>
                <w:div w:id="344554631">
                  <w:marLeft w:val="0"/>
                  <w:marRight w:val="0"/>
                  <w:marTop w:val="0"/>
                  <w:marBottom w:val="0"/>
                  <w:divBdr>
                    <w:top w:val="none" w:sz="0" w:space="0" w:color="auto"/>
                    <w:left w:val="none" w:sz="0" w:space="0" w:color="auto"/>
                    <w:bottom w:val="none" w:sz="0" w:space="0" w:color="auto"/>
                    <w:right w:val="none" w:sz="0" w:space="0" w:color="auto"/>
                  </w:divBdr>
                  <w:divsChild>
                    <w:div w:id="3556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7B537-DE90-450A-BBA7-B293D2273CBE}"/>
</file>

<file path=customXml/itemProps2.xml><?xml version="1.0" encoding="utf-8"?>
<ds:datastoreItem xmlns:ds="http://schemas.openxmlformats.org/officeDocument/2006/customXml" ds:itemID="{8FAFECA1-0937-4B11-A1A5-B89B6430A5F7}"/>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Beezy Bentzen</dc:creator>
  <cp:keywords/>
  <dc:description/>
  <cp:lastModifiedBy>JoAnne Chalom</cp:lastModifiedBy>
  <cp:revision>2</cp:revision>
  <dcterms:created xsi:type="dcterms:W3CDTF">2024-02-15T18:05:00Z</dcterms:created>
  <dcterms:modified xsi:type="dcterms:W3CDTF">2024-02-15T18:05:00Z</dcterms:modified>
</cp:coreProperties>
</file>