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2105" w14:textId="77777777" w:rsidR="00DA0903" w:rsidRDefault="00DA0903" w:rsidP="00DA0903">
      <w:pPr>
        <w:jc w:val="center"/>
        <w:rPr>
          <w:rFonts w:eastAsiaTheme="minorEastAsia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2BA7609" wp14:editId="764F3705">
            <wp:extent cx="2171700" cy="1047750"/>
            <wp:effectExtent l="0" t="0" r="0" b="0"/>
            <wp:docPr id="2111999841" name="Picture 2111999841" descr="A blue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999841" name="Picture 2111999841" descr="A blue rectangular sign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9C4CF" w14:textId="77777777" w:rsidR="00DA0903" w:rsidRDefault="00DA0903" w:rsidP="00DA0903">
      <w:pPr>
        <w:jc w:val="center"/>
        <w:rPr>
          <w:rFonts w:eastAsiaTheme="minorEastAsia"/>
          <w:color w:val="000000" w:themeColor="text1"/>
          <w:sz w:val="32"/>
          <w:szCs w:val="32"/>
        </w:rPr>
      </w:pPr>
      <w:bookmarkStart w:id="0" w:name="_Hlk140584355"/>
      <w:r w:rsidRPr="0388EE81">
        <w:rPr>
          <w:rFonts w:eastAsiaTheme="minorEastAsia"/>
          <w:color w:val="000000" w:themeColor="text1"/>
          <w:sz w:val="32"/>
          <w:szCs w:val="32"/>
        </w:rPr>
        <w:t xml:space="preserve">AER Accreditation Program </w:t>
      </w:r>
    </w:p>
    <w:p w14:paraId="4C602D1D" w14:textId="77777777" w:rsidR="00DA0903" w:rsidRDefault="00DA0903" w:rsidP="00DA0903">
      <w:pPr>
        <w:jc w:val="center"/>
        <w:rPr>
          <w:rFonts w:eastAsiaTheme="minorEastAsia"/>
          <w:color w:val="000000" w:themeColor="text1"/>
          <w:sz w:val="32"/>
          <w:szCs w:val="32"/>
        </w:rPr>
      </w:pPr>
      <w:bookmarkStart w:id="1" w:name="_Hlk140584362"/>
      <w:bookmarkEnd w:id="0"/>
      <w:r w:rsidRPr="0388EE81">
        <w:rPr>
          <w:rFonts w:eastAsiaTheme="minorEastAsia"/>
          <w:color w:val="000000" w:themeColor="text1"/>
          <w:sz w:val="32"/>
          <w:szCs w:val="32"/>
        </w:rPr>
        <w:t>Decision Summary</w:t>
      </w:r>
    </w:p>
    <w:bookmarkEnd w:id="1"/>
    <w:p w14:paraId="20AF8B4D" w14:textId="77777777" w:rsidR="00DA0903" w:rsidRDefault="00DA0903" w:rsidP="00DA090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</w:rPr>
      </w:pPr>
    </w:p>
    <w:p w14:paraId="097FD3AE" w14:textId="3BEF3206" w:rsidR="00DA0903" w:rsidRPr="00B41A57" w:rsidRDefault="00DA0903" w:rsidP="00DA0903">
      <w:pPr>
        <w:rPr>
          <w:rFonts w:asciiTheme="minorBidi" w:eastAsia="Arial" w:hAnsiTheme="minorBidi"/>
        </w:rPr>
      </w:pPr>
      <w:r w:rsidRPr="00B41A57">
        <w:rPr>
          <w:rFonts w:asciiTheme="minorBidi" w:eastAsia="Arial" w:hAnsiTheme="minorBidi"/>
        </w:rPr>
        <w:t xml:space="preserve">Name of University: </w:t>
      </w:r>
      <w:r w:rsidR="009B07E4" w:rsidRPr="00B41A57">
        <w:rPr>
          <w:rFonts w:asciiTheme="minorBidi" w:eastAsia="Arial" w:hAnsiTheme="minorBidi"/>
        </w:rPr>
        <w:t>North Carolina Central University</w:t>
      </w:r>
    </w:p>
    <w:p w14:paraId="07E8715D" w14:textId="61BEFE0E" w:rsidR="00DA0903" w:rsidRPr="00B41A57" w:rsidRDefault="00DA0903" w:rsidP="00DA0903">
      <w:pPr>
        <w:spacing w:after="0"/>
        <w:rPr>
          <w:rFonts w:asciiTheme="minorBidi" w:eastAsia="Arial" w:hAnsiTheme="minorBidi"/>
        </w:rPr>
      </w:pPr>
      <w:r w:rsidRPr="00B41A57">
        <w:rPr>
          <w:rFonts w:asciiTheme="minorBidi" w:eastAsia="Arial" w:hAnsiTheme="minorBidi"/>
        </w:rPr>
        <w:t xml:space="preserve">Program: </w:t>
      </w:r>
      <w:r w:rsidR="001974ED" w:rsidRPr="00B41A57">
        <w:rPr>
          <w:rFonts w:asciiTheme="minorBidi" w:eastAsia="Arial" w:hAnsiTheme="minorBidi"/>
        </w:rPr>
        <w:t xml:space="preserve">Orientation and Mobility </w:t>
      </w:r>
      <w:r w:rsidRPr="00B41A57">
        <w:rPr>
          <w:rFonts w:asciiTheme="minorBidi" w:eastAsia="Arial" w:hAnsiTheme="minorBidi"/>
        </w:rPr>
        <w:t>Program</w:t>
      </w:r>
    </w:p>
    <w:p w14:paraId="7B51A445" w14:textId="77777777" w:rsidR="00DA0903" w:rsidRPr="00B41A57" w:rsidRDefault="00DA0903" w:rsidP="00DA0903">
      <w:pPr>
        <w:spacing w:after="0" w:line="276" w:lineRule="auto"/>
        <w:rPr>
          <w:rFonts w:asciiTheme="minorBidi" w:eastAsia="Arial" w:hAnsiTheme="minorBidi"/>
        </w:rPr>
      </w:pPr>
      <w:r w:rsidRPr="00B41A57">
        <w:rPr>
          <w:rFonts w:asciiTheme="minorBidi" w:eastAsia="Arial" w:hAnsiTheme="minorBidi"/>
        </w:rPr>
        <w:t>Degree level: Master’s</w:t>
      </w:r>
    </w:p>
    <w:p w14:paraId="0617E0B5" w14:textId="174F9121" w:rsidR="00DA0903" w:rsidRPr="00B41A57" w:rsidRDefault="00DA0903" w:rsidP="00DA0903">
      <w:pPr>
        <w:spacing w:after="0"/>
        <w:rPr>
          <w:rFonts w:asciiTheme="minorBidi" w:eastAsia="Arial" w:hAnsiTheme="minorBidi"/>
        </w:rPr>
      </w:pPr>
      <w:r w:rsidRPr="00B41A57">
        <w:rPr>
          <w:rFonts w:asciiTheme="minorBidi" w:eastAsia="Arial" w:hAnsiTheme="minorBidi"/>
        </w:rPr>
        <w:t xml:space="preserve">Name of Program Director: </w:t>
      </w:r>
      <w:r w:rsidR="00B41A57" w:rsidRPr="00B41A57">
        <w:rPr>
          <w:rFonts w:asciiTheme="minorBidi" w:eastAsia="Arial" w:hAnsiTheme="minorBidi"/>
        </w:rPr>
        <w:t>Jennifer Thurman</w:t>
      </w:r>
    </w:p>
    <w:p w14:paraId="3ED7B860" w14:textId="160D7AED" w:rsidR="00DA0903" w:rsidRPr="00B41A57" w:rsidRDefault="00DA0903" w:rsidP="00DA0903">
      <w:pPr>
        <w:rPr>
          <w:rFonts w:asciiTheme="minorBidi" w:eastAsia="Times New Roman" w:hAnsiTheme="minorBidi"/>
          <w:color w:val="000000"/>
          <w:lang w:bidi="he-IL"/>
        </w:rPr>
      </w:pPr>
      <w:r w:rsidRPr="00B41A57">
        <w:rPr>
          <w:rFonts w:asciiTheme="minorBidi" w:eastAsia="Arial" w:hAnsiTheme="minorBidi"/>
        </w:rPr>
        <w:t xml:space="preserve">Name of University Dean/University Representative: </w:t>
      </w:r>
      <w:r w:rsidR="00B41A57" w:rsidRPr="00B41A57">
        <w:rPr>
          <w:rFonts w:asciiTheme="minorBidi" w:eastAsia="Arial" w:hAnsiTheme="minorBidi"/>
        </w:rPr>
        <w:t>Dr. William Wiener</w:t>
      </w:r>
      <w:r w:rsidR="00B41A57">
        <w:rPr>
          <w:rFonts w:asciiTheme="minorBidi" w:eastAsia="Arial" w:hAnsiTheme="minorBidi"/>
        </w:rPr>
        <w:t>, Dept. Chair</w:t>
      </w:r>
    </w:p>
    <w:p w14:paraId="1CA6267C" w14:textId="68536F10" w:rsidR="00DA0903" w:rsidRPr="00B41A57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  <w:bookmarkStart w:id="2" w:name="_Hlk136618404"/>
      <w:r w:rsidRPr="00B41A57">
        <w:rPr>
          <w:rStyle w:val="normaltextrun"/>
          <w:rFonts w:asciiTheme="minorBidi" w:hAnsiTheme="minorBidi" w:cstheme="minorBidi"/>
          <w:sz w:val="22"/>
          <w:szCs w:val="22"/>
        </w:rPr>
        <w:t>Date Recommendation Completed:</w:t>
      </w:r>
      <w:r w:rsidRPr="00B41A57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B41A57">
        <w:rPr>
          <w:rStyle w:val="normaltextrun"/>
          <w:rFonts w:asciiTheme="minorBidi" w:hAnsiTheme="minorBidi" w:cstheme="minorBidi"/>
          <w:sz w:val="22"/>
          <w:szCs w:val="22"/>
        </w:rPr>
        <w:t>June 18, 2020</w:t>
      </w:r>
    </w:p>
    <w:p w14:paraId="2D1F24AF" w14:textId="4F53C98A" w:rsidR="00DA0903" w:rsidRPr="00B41A57" w:rsidRDefault="00DA0903" w:rsidP="00DA090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B41A57">
        <w:rPr>
          <w:rStyle w:val="normaltextrun"/>
          <w:rFonts w:asciiTheme="minorBidi" w:hAnsiTheme="minorBidi" w:cstheme="minorBidi"/>
          <w:sz w:val="22"/>
          <w:szCs w:val="22"/>
        </w:rPr>
        <w:t xml:space="preserve">Date Decision Summary Report Completed:  </w:t>
      </w:r>
      <w:r w:rsidR="00B41A57">
        <w:rPr>
          <w:rStyle w:val="normaltextrun"/>
          <w:rFonts w:asciiTheme="minorBidi" w:hAnsiTheme="minorBidi" w:cstheme="minorBidi"/>
          <w:sz w:val="22"/>
          <w:szCs w:val="22"/>
        </w:rPr>
        <w:t>July 20, 2023</w:t>
      </w:r>
    </w:p>
    <w:p w14:paraId="1ECF2BE9" w14:textId="77777777" w:rsidR="00DA0903" w:rsidRPr="00B41A57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</w:p>
    <w:p w14:paraId="01449CD7" w14:textId="77777777" w:rsidR="00DA0903" w:rsidRPr="00B41A57" w:rsidRDefault="00DA0903" w:rsidP="00DA0903">
      <w:pPr>
        <w:rPr>
          <w:rFonts w:asciiTheme="minorBidi" w:eastAsia="Arial" w:hAnsiTheme="minorBidi"/>
          <w:color w:val="000000"/>
        </w:rPr>
      </w:pPr>
      <w:r w:rsidRPr="00B41A57">
        <w:rPr>
          <w:rFonts w:asciiTheme="minorBidi" w:eastAsia="Arial" w:hAnsiTheme="minorBidi"/>
          <w:b/>
          <w:color w:val="000000"/>
        </w:rPr>
        <w:t xml:space="preserve">Summary of AERAC’s Conclusions: </w:t>
      </w:r>
    </w:p>
    <w:p w14:paraId="40419C60" w14:textId="054AF629" w:rsidR="00DA0903" w:rsidRPr="00B41A57" w:rsidRDefault="00DA0903" w:rsidP="00DA090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B41A57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 xml:space="preserve">AER Accreditation Council received the recommendation for Full Accreditation from the Higher Education Accreditation Commission </w:t>
      </w:r>
      <w:r w:rsidR="00B41A57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 xml:space="preserve">on </w:t>
      </w:r>
      <w:r w:rsidR="006F6C54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>June 18</w:t>
      </w:r>
      <w:r w:rsidR="00B41A57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>, 2020</w:t>
      </w:r>
      <w:r w:rsidRPr="00B41A57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>. The members of the panel had been previously approved, at the start of the review process. In due consideration of the materials, AER Accreditation Council concurred with the recommendation.  </w:t>
      </w:r>
      <w:r w:rsidRPr="00B41A57">
        <w:rPr>
          <w:rStyle w:val="eop"/>
          <w:rFonts w:asciiTheme="minorBidi" w:hAnsiTheme="minorBidi" w:cstheme="minorBidi"/>
          <w:color w:val="000000"/>
          <w:sz w:val="22"/>
          <w:szCs w:val="22"/>
        </w:rPr>
        <w:t> </w:t>
      </w:r>
    </w:p>
    <w:p w14:paraId="3018F887" w14:textId="77777777" w:rsidR="00DA0903" w:rsidRPr="00B41A57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</w:p>
    <w:p w14:paraId="49031654" w14:textId="77777777" w:rsidR="00DA0903" w:rsidRPr="00B41A57" w:rsidRDefault="00DA0903" w:rsidP="00DA0903">
      <w:pPr>
        <w:rPr>
          <w:rFonts w:asciiTheme="minorBidi" w:eastAsia="Arial" w:hAnsiTheme="minorBidi"/>
          <w:b/>
        </w:rPr>
      </w:pPr>
      <w:r w:rsidRPr="00B41A57">
        <w:rPr>
          <w:rFonts w:asciiTheme="minorBidi" w:eastAsia="Arial" w:hAnsiTheme="minorBidi"/>
          <w:b/>
        </w:rPr>
        <w:t xml:space="preserve">AERAC Decision: </w:t>
      </w:r>
    </w:p>
    <w:p w14:paraId="167C72B4" w14:textId="77777777" w:rsidR="00DA0903" w:rsidRPr="00B41A57" w:rsidRDefault="00DA0903" w:rsidP="00DA0903">
      <w:pPr>
        <w:numPr>
          <w:ilvl w:val="0"/>
          <w:numId w:val="3"/>
        </w:numPr>
        <w:spacing w:after="0" w:line="256" w:lineRule="auto"/>
        <w:rPr>
          <w:rFonts w:asciiTheme="minorBidi" w:eastAsia="Arial" w:hAnsiTheme="minorBidi"/>
        </w:rPr>
      </w:pPr>
      <w:r w:rsidRPr="00B41A57">
        <w:rPr>
          <w:rFonts w:asciiTheme="minorBidi" w:eastAsia="Arial" w:hAnsiTheme="minorBidi"/>
        </w:rPr>
        <w:t>Full Accreditation</w:t>
      </w:r>
    </w:p>
    <w:p w14:paraId="3F49233B" w14:textId="77777777" w:rsidR="00DA0903" w:rsidRPr="00B41A57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</w:p>
    <w:p w14:paraId="73D95EFB" w14:textId="165CBB30" w:rsidR="00DA0903" w:rsidRPr="00B41A57" w:rsidRDefault="00B41A57" w:rsidP="00DA0903">
      <w:pPr>
        <w:spacing w:line="240" w:lineRule="auto"/>
        <w:rPr>
          <w:rFonts w:asciiTheme="minorBidi" w:hAnsiTheme="minorBidi"/>
        </w:rPr>
      </w:pPr>
      <w:r>
        <w:rPr>
          <w:rFonts w:asciiTheme="minorBidi" w:eastAsia="Arial" w:hAnsiTheme="minorBidi"/>
          <w:b/>
          <w:color w:val="000000"/>
        </w:rPr>
        <w:t xml:space="preserve">North Carolina Central University’s </w:t>
      </w:r>
      <w:r w:rsidR="001974ED" w:rsidRPr="00B41A57">
        <w:rPr>
          <w:rFonts w:asciiTheme="minorBidi" w:eastAsia="Arial" w:hAnsiTheme="minorBidi"/>
          <w:b/>
          <w:color w:val="000000"/>
        </w:rPr>
        <w:t xml:space="preserve">Orientation and Mobility </w:t>
      </w:r>
      <w:r w:rsidR="00DA0903" w:rsidRPr="00B41A57">
        <w:rPr>
          <w:rFonts w:asciiTheme="minorBidi" w:eastAsia="Arial" w:hAnsiTheme="minorBidi"/>
          <w:b/>
          <w:color w:val="000000"/>
        </w:rPr>
        <w:t xml:space="preserve">Program is Fully Accredited through </w:t>
      </w:r>
      <w:r>
        <w:rPr>
          <w:rFonts w:asciiTheme="minorBidi" w:eastAsia="Arial" w:hAnsiTheme="minorBidi"/>
          <w:b/>
          <w:color w:val="000000"/>
        </w:rPr>
        <w:t>June 30, 2025</w:t>
      </w:r>
      <w:r w:rsidR="00DA0903" w:rsidRPr="00B41A57">
        <w:rPr>
          <w:rFonts w:asciiTheme="minorBidi" w:eastAsia="Arial" w:hAnsiTheme="minorBidi"/>
          <w:b/>
          <w:color w:val="000000"/>
        </w:rPr>
        <w:t>.</w:t>
      </w:r>
    </w:p>
    <w:p w14:paraId="751DA723" w14:textId="77777777" w:rsidR="00DA0903" w:rsidRPr="00B41A57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</w:p>
    <w:p w14:paraId="0DA1CF8C" w14:textId="77777777" w:rsidR="00DA0903" w:rsidRPr="00B41A57" w:rsidRDefault="00DA0903" w:rsidP="00DA090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B41A57">
        <w:rPr>
          <w:rStyle w:val="normaltextrun"/>
          <w:rFonts w:asciiTheme="minorBidi" w:hAnsiTheme="minorBidi" w:cstheme="minorBidi"/>
          <w:b/>
          <w:bCs/>
          <w:color w:val="000000"/>
          <w:sz w:val="22"/>
          <w:szCs w:val="22"/>
        </w:rPr>
        <w:t>Summary of Accreditation Actions:</w:t>
      </w:r>
      <w:r w:rsidRPr="00B41A57">
        <w:rPr>
          <w:rStyle w:val="eop"/>
          <w:rFonts w:asciiTheme="minorBidi" w:hAnsiTheme="minorBidi" w:cstheme="minorBidi"/>
          <w:color w:val="000000"/>
          <w:sz w:val="22"/>
          <w:szCs w:val="22"/>
        </w:rPr>
        <w:t> </w:t>
      </w:r>
    </w:p>
    <w:p w14:paraId="13A3DBA5" w14:textId="3FDEE2CC" w:rsidR="00DA0903" w:rsidRPr="00B41A57" w:rsidRDefault="00B41A57" w:rsidP="001974ED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 xml:space="preserve">May 27, 2020 </w:t>
      </w:r>
      <w:r w:rsidR="00DA0903" w:rsidRPr="00B41A57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>HEAC Recommendation:  Full Accreditation</w:t>
      </w:r>
      <w:r w:rsidR="00DA0903" w:rsidRPr="00B41A57">
        <w:rPr>
          <w:rStyle w:val="eop"/>
          <w:rFonts w:asciiTheme="minorBidi" w:hAnsiTheme="minorBidi" w:cstheme="minorBidi"/>
          <w:color w:val="000000"/>
          <w:sz w:val="22"/>
          <w:szCs w:val="22"/>
        </w:rPr>
        <w:t> </w:t>
      </w:r>
    </w:p>
    <w:p w14:paraId="102DFBBF" w14:textId="77777777" w:rsidR="00DA0903" w:rsidRPr="00B41A57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</w:p>
    <w:p w14:paraId="4F1F87B5" w14:textId="27CDC5A4" w:rsidR="00DA0903" w:rsidRPr="00B41A57" w:rsidRDefault="00B41A57" w:rsidP="00DA090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>
        <w:rPr>
          <w:rStyle w:val="normaltextrun"/>
          <w:rFonts w:asciiTheme="minorBidi" w:hAnsiTheme="minorBidi" w:cstheme="minorBidi"/>
          <w:sz w:val="22"/>
          <w:szCs w:val="22"/>
        </w:rPr>
        <w:t xml:space="preserve">June 18, 2020 </w:t>
      </w:r>
      <w:r w:rsidR="00DA0903" w:rsidRPr="00B41A57">
        <w:rPr>
          <w:rStyle w:val="normaltextrun"/>
          <w:rFonts w:asciiTheme="minorBidi" w:hAnsiTheme="minorBidi" w:cstheme="minorBidi"/>
          <w:sz w:val="22"/>
          <w:szCs w:val="22"/>
        </w:rPr>
        <w:t xml:space="preserve">AERAC Decision:  </w:t>
      </w:r>
      <w:r w:rsidR="00DA0903" w:rsidRPr="00B41A57">
        <w:rPr>
          <w:rStyle w:val="tabchar"/>
          <w:rFonts w:asciiTheme="minorBidi" w:hAnsiTheme="minorBidi" w:cstheme="minorBidi"/>
          <w:sz w:val="22"/>
          <w:szCs w:val="22"/>
        </w:rPr>
        <w:tab/>
      </w:r>
      <w:r w:rsidR="00DA0903" w:rsidRPr="00B41A57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6E556926" w14:textId="3DAB412B" w:rsidR="00DA0903" w:rsidRPr="00B41A57" w:rsidRDefault="00DA0903" w:rsidP="00DA090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B41A57">
        <w:rPr>
          <w:rStyle w:val="normaltextrun"/>
          <w:rFonts w:asciiTheme="minorBidi" w:hAnsiTheme="minorBidi" w:cstheme="minorBidi"/>
          <w:sz w:val="22"/>
          <w:szCs w:val="22"/>
        </w:rPr>
        <w:t xml:space="preserve">Full Accreditation of the </w:t>
      </w:r>
      <w:r w:rsidR="001974ED" w:rsidRPr="00B41A57">
        <w:rPr>
          <w:rStyle w:val="normaltextrun"/>
          <w:rFonts w:asciiTheme="minorBidi" w:hAnsiTheme="minorBidi" w:cstheme="minorBidi"/>
          <w:sz w:val="22"/>
          <w:szCs w:val="22"/>
        </w:rPr>
        <w:t xml:space="preserve">Orientation and Mobility </w:t>
      </w:r>
      <w:r w:rsidRPr="00B41A57">
        <w:rPr>
          <w:rStyle w:val="normaltextrun"/>
          <w:rFonts w:asciiTheme="minorBidi" w:hAnsiTheme="minorBidi" w:cstheme="minorBidi"/>
          <w:sz w:val="22"/>
          <w:szCs w:val="22"/>
        </w:rPr>
        <w:t xml:space="preserve">Program through </w:t>
      </w:r>
      <w:r w:rsidR="00B41A57">
        <w:rPr>
          <w:rStyle w:val="normaltextrun"/>
          <w:rFonts w:asciiTheme="minorBidi" w:hAnsiTheme="minorBidi" w:cstheme="minorBidi"/>
          <w:sz w:val="22"/>
          <w:szCs w:val="22"/>
        </w:rPr>
        <w:t>June 30, 2020</w:t>
      </w:r>
      <w:r w:rsidRPr="00B41A57">
        <w:rPr>
          <w:rStyle w:val="normaltextrun"/>
          <w:rFonts w:asciiTheme="minorBidi" w:hAnsiTheme="minorBidi" w:cstheme="minorBidi"/>
          <w:sz w:val="22"/>
          <w:szCs w:val="22"/>
        </w:rPr>
        <w:t>.</w:t>
      </w:r>
      <w:r w:rsidRPr="00B41A57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65A6DCBB" w14:textId="77777777" w:rsidR="00DA0903" w:rsidRPr="00B41A57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</w:p>
    <w:bookmarkEnd w:id="2"/>
    <w:p w14:paraId="3143DD4E" w14:textId="77777777" w:rsidR="00DA0903" w:rsidRPr="00B41A57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</w:p>
    <w:p w14:paraId="0D59C8B6" w14:textId="77777777" w:rsidR="001974ED" w:rsidRPr="00B41A57" w:rsidRDefault="001974ED" w:rsidP="001974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  <w:r w:rsidRPr="00B41A57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 xml:space="preserve">History of AERAC Accreditations: </w:t>
      </w:r>
    </w:p>
    <w:p w14:paraId="7D919306" w14:textId="69F712CA" w:rsidR="001974ED" w:rsidRPr="00B41A57" w:rsidRDefault="001974ED" w:rsidP="001974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B41A57">
        <w:rPr>
          <w:rStyle w:val="normaltextrun"/>
          <w:rFonts w:asciiTheme="minorBidi" w:hAnsiTheme="minorBidi" w:cstheme="minorBidi"/>
          <w:sz w:val="22"/>
          <w:szCs w:val="22"/>
        </w:rPr>
        <w:t xml:space="preserve">Full Accreditation of the Orientation and Mobility Program through </w:t>
      </w:r>
      <w:r w:rsidR="00B41A57">
        <w:rPr>
          <w:rStyle w:val="normaltextrun"/>
          <w:rFonts w:asciiTheme="minorBidi" w:hAnsiTheme="minorBidi" w:cstheme="minorBidi"/>
          <w:sz w:val="22"/>
          <w:szCs w:val="22"/>
        </w:rPr>
        <w:t>June 30, 2020</w:t>
      </w:r>
      <w:r w:rsidRPr="00B41A57">
        <w:rPr>
          <w:rStyle w:val="normaltextrun"/>
          <w:rFonts w:asciiTheme="minorBidi" w:hAnsiTheme="minorBidi" w:cstheme="minorBidi"/>
          <w:sz w:val="22"/>
          <w:szCs w:val="22"/>
        </w:rPr>
        <w:t>.</w:t>
      </w:r>
      <w:r w:rsidRPr="00B41A57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3896D442" w14:textId="1C9DEF55" w:rsidR="001974ED" w:rsidRPr="00B41A57" w:rsidRDefault="001974ED" w:rsidP="001974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  <w:r w:rsidRPr="00B41A57">
        <w:rPr>
          <w:rStyle w:val="normaltextrun"/>
          <w:rFonts w:asciiTheme="minorBidi" w:hAnsiTheme="minorBidi" w:cstheme="minorBidi"/>
          <w:sz w:val="22"/>
          <w:szCs w:val="22"/>
        </w:rPr>
        <w:t xml:space="preserve">Full Accreditation of the </w:t>
      </w:r>
      <w:r w:rsidR="00B41A57">
        <w:rPr>
          <w:rStyle w:val="normaltextrun"/>
          <w:rFonts w:asciiTheme="minorBidi" w:hAnsiTheme="minorBidi" w:cstheme="minorBidi"/>
          <w:sz w:val="22"/>
          <w:szCs w:val="22"/>
        </w:rPr>
        <w:t>Teacher of the Visually Impaired</w:t>
      </w:r>
      <w:r w:rsidRPr="00B41A57">
        <w:rPr>
          <w:rStyle w:val="normaltextrun"/>
          <w:rFonts w:asciiTheme="minorBidi" w:hAnsiTheme="minorBidi" w:cstheme="minorBidi"/>
          <w:sz w:val="22"/>
          <w:szCs w:val="22"/>
        </w:rPr>
        <w:t xml:space="preserve"> Program through</w:t>
      </w:r>
      <w:r w:rsidR="00B41A57">
        <w:rPr>
          <w:rStyle w:val="normaltextrun"/>
          <w:rFonts w:asciiTheme="minorBidi" w:hAnsiTheme="minorBidi" w:cstheme="minorBidi"/>
          <w:sz w:val="22"/>
          <w:szCs w:val="22"/>
        </w:rPr>
        <w:t xml:space="preserve"> August 18, 2026</w:t>
      </w:r>
      <w:r w:rsidRPr="00B41A57">
        <w:rPr>
          <w:rStyle w:val="normaltextrun"/>
          <w:rFonts w:asciiTheme="minorBidi" w:hAnsiTheme="minorBidi" w:cstheme="minorBidi"/>
          <w:sz w:val="22"/>
          <w:szCs w:val="22"/>
        </w:rPr>
        <w:t>.</w:t>
      </w:r>
    </w:p>
    <w:sectPr w:rsidR="001974ED" w:rsidRPr="00B41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D79"/>
    <w:multiLevelType w:val="hybridMultilevel"/>
    <w:tmpl w:val="E8C0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B335D"/>
    <w:multiLevelType w:val="hybridMultilevel"/>
    <w:tmpl w:val="F39AF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74BD2"/>
    <w:multiLevelType w:val="multilevel"/>
    <w:tmpl w:val="D668080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933778524">
    <w:abstractNumId w:val="0"/>
  </w:num>
  <w:num w:numId="2" w16cid:durableId="1708676031">
    <w:abstractNumId w:val="1"/>
  </w:num>
  <w:num w:numId="3" w16cid:durableId="954673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FE91AB"/>
    <w:rsid w:val="00187D52"/>
    <w:rsid w:val="001974ED"/>
    <w:rsid w:val="001A163A"/>
    <w:rsid w:val="00313CB0"/>
    <w:rsid w:val="00441173"/>
    <w:rsid w:val="004621AC"/>
    <w:rsid w:val="005A42BE"/>
    <w:rsid w:val="006A1D2C"/>
    <w:rsid w:val="006F6C54"/>
    <w:rsid w:val="007624A7"/>
    <w:rsid w:val="007646EE"/>
    <w:rsid w:val="00771771"/>
    <w:rsid w:val="008043FD"/>
    <w:rsid w:val="00817233"/>
    <w:rsid w:val="009302BC"/>
    <w:rsid w:val="009B07E4"/>
    <w:rsid w:val="009F6A54"/>
    <w:rsid w:val="00A35742"/>
    <w:rsid w:val="00AE09E6"/>
    <w:rsid w:val="00B41A57"/>
    <w:rsid w:val="00BF3280"/>
    <w:rsid w:val="00DA0903"/>
    <w:rsid w:val="00DF5CF7"/>
    <w:rsid w:val="0388EE81"/>
    <w:rsid w:val="0C6E9AFC"/>
    <w:rsid w:val="11420C1F"/>
    <w:rsid w:val="1194AEF7"/>
    <w:rsid w:val="1529A7D5"/>
    <w:rsid w:val="1BF88863"/>
    <w:rsid w:val="1EF1EC84"/>
    <w:rsid w:val="221E1B29"/>
    <w:rsid w:val="23184653"/>
    <w:rsid w:val="23CE9AE0"/>
    <w:rsid w:val="2D98F419"/>
    <w:rsid w:val="2F07D49F"/>
    <w:rsid w:val="33BCB956"/>
    <w:rsid w:val="3702AA8B"/>
    <w:rsid w:val="40B206DB"/>
    <w:rsid w:val="4266FF99"/>
    <w:rsid w:val="42E6703B"/>
    <w:rsid w:val="4AFE91AB"/>
    <w:rsid w:val="4BF4B982"/>
    <w:rsid w:val="4C742A24"/>
    <w:rsid w:val="4E3F7172"/>
    <w:rsid w:val="51C3D017"/>
    <w:rsid w:val="547A05B4"/>
    <w:rsid w:val="565AC387"/>
    <w:rsid w:val="57A63459"/>
    <w:rsid w:val="627CDA4C"/>
    <w:rsid w:val="65B9AD18"/>
    <w:rsid w:val="6B5FCB4B"/>
    <w:rsid w:val="6CFB9BAC"/>
    <w:rsid w:val="703B29F4"/>
    <w:rsid w:val="726F9354"/>
    <w:rsid w:val="76AA6B78"/>
    <w:rsid w:val="7C99AEE2"/>
    <w:rsid w:val="7D19ACFC"/>
    <w:rsid w:val="7F158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91AB"/>
  <w15:chartTrackingRefBased/>
  <w15:docId w15:val="{D8ACA839-F926-497F-82F6-E3959294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normaltextrun">
    <w:name w:val="normaltextrun"/>
    <w:basedOn w:val="DefaultParagraphFont"/>
    <w:rsid w:val="00187D52"/>
  </w:style>
  <w:style w:type="character" w:customStyle="1" w:styleId="eop">
    <w:name w:val="eop"/>
    <w:basedOn w:val="DefaultParagraphFont"/>
    <w:rsid w:val="00187D52"/>
  </w:style>
  <w:style w:type="character" w:customStyle="1" w:styleId="tabchar">
    <w:name w:val="tabchar"/>
    <w:basedOn w:val="DefaultParagraphFont"/>
    <w:rsid w:val="0018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7" ma:contentTypeDescription="Create a new document." ma:contentTypeScope="" ma:versionID="2dbd26b3f637007fbe16206198c6d7d6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058a594a7e8b80cc4f1378cd145146ed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36003-F8FC-4573-B5DA-3C5AD815CBFF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customXml/itemProps2.xml><?xml version="1.0" encoding="utf-8"?>
<ds:datastoreItem xmlns:ds="http://schemas.openxmlformats.org/officeDocument/2006/customXml" ds:itemID="{213346A2-C0EB-45E0-9FB1-91989D535141}"/>
</file>

<file path=customXml/itemProps3.xml><?xml version="1.0" encoding="utf-8"?>
<ds:datastoreItem xmlns:ds="http://schemas.openxmlformats.org/officeDocument/2006/customXml" ds:itemID="{5A194637-3538-44B1-A3A0-93687179B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5</cp:revision>
  <dcterms:created xsi:type="dcterms:W3CDTF">2023-07-20T16:55:00Z</dcterms:created>
  <dcterms:modified xsi:type="dcterms:W3CDTF">2023-07-20T17:10:00Z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  <property fmtid="{D5CDD505-2E9C-101B-9397-08002B2CF9AE}" pid="3" name="MediaServiceImageTags">
    <vt:lpwstr/>
  </property>
</Properties>
</file>